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0CBA" w14:textId="77777777" w:rsidR="00B30943" w:rsidRPr="008C1017" w:rsidRDefault="008C1017" w:rsidP="00B75001">
      <w:pPr>
        <w:pStyle w:val="NoSpacing"/>
        <w:jc w:val="center"/>
        <w:rPr>
          <w:rFonts w:ascii="Calibri Light" w:hAnsi="Calibri Light"/>
          <w:b/>
          <w:sz w:val="28"/>
          <w:szCs w:val="28"/>
        </w:rPr>
      </w:pPr>
      <w:r w:rsidRPr="008C1017">
        <w:rPr>
          <w:rFonts w:ascii="Calibri Light" w:hAnsi="Calibri Light"/>
          <w:b/>
          <w:sz w:val="28"/>
          <w:szCs w:val="28"/>
        </w:rPr>
        <w:t>EUGENIA C. WU</w:t>
      </w:r>
    </w:p>
    <w:p w14:paraId="0B971FE7" w14:textId="77777777" w:rsidR="00B75001" w:rsidRPr="00F97CED" w:rsidRDefault="00E2313E" w:rsidP="00B75001">
      <w:pPr>
        <w:pStyle w:val="NoSpacing"/>
        <w:jc w:val="center"/>
        <w:rPr>
          <w:rFonts w:ascii="Calibri Light" w:hAnsi="Calibri Light"/>
        </w:rPr>
      </w:pPr>
      <w:r w:rsidRPr="00F97CED">
        <w:rPr>
          <w:rFonts w:ascii="Calibri Light" w:hAnsi="Calibri Light"/>
        </w:rPr>
        <w:t>Katz Graduate School of Business</w:t>
      </w:r>
      <w:r w:rsidR="00B75001" w:rsidRPr="00F97CED">
        <w:rPr>
          <w:rFonts w:ascii="Calibri Light" w:hAnsi="Calibri Light"/>
        </w:rPr>
        <w:t xml:space="preserve"> • University</w:t>
      </w:r>
      <w:r w:rsidRPr="00F97CED">
        <w:rPr>
          <w:rFonts w:ascii="Calibri Light" w:hAnsi="Calibri Light"/>
        </w:rPr>
        <w:t xml:space="preserve"> of Pittsburgh</w:t>
      </w:r>
    </w:p>
    <w:p w14:paraId="3FAF9CB6" w14:textId="70FA4818" w:rsidR="00B75001" w:rsidRPr="00F97CED" w:rsidRDefault="00E2313E" w:rsidP="00B75001">
      <w:pPr>
        <w:pStyle w:val="NoSpacing"/>
        <w:jc w:val="center"/>
        <w:rPr>
          <w:rFonts w:ascii="Calibri Light" w:hAnsi="Calibri Light"/>
        </w:rPr>
      </w:pPr>
      <w:r w:rsidRPr="00F97CED">
        <w:rPr>
          <w:rFonts w:ascii="Calibri Light" w:hAnsi="Calibri Light"/>
        </w:rPr>
        <w:t>382</w:t>
      </w:r>
      <w:r w:rsidR="00227ABD">
        <w:rPr>
          <w:rFonts w:ascii="Calibri Light" w:hAnsi="Calibri Light"/>
        </w:rPr>
        <w:t>C</w:t>
      </w:r>
      <w:r w:rsidR="00B75001" w:rsidRPr="00F97CED">
        <w:rPr>
          <w:rFonts w:ascii="Calibri Light" w:hAnsi="Calibri Light"/>
        </w:rPr>
        <w:t xml:space="preserve"> </w:t>
      </w:r>
      <w:r w:rsidRPr="00F97CED">
        <w:rPr>
          <w:rFonts w:ascii="Calibri Light" w:hAnsi="Calibri Light"/>
        </w:rPr>
        <w:t>Mervis Hall</w:t>
      </w:r>
      <w:r w:rsidR="00B75001" w:rsidRPr="00F97CED">
        <w:rPr>
          <w:rFonts w:ascii="Calibri Light" w:hAnsi="Calibri Light"/>
        </w:rPr>
        <w:t xml:space="preserve">, </w:t>
      </w:r>
      <w:r w:rsidRPr="00F97CED">
        <w:rPr>
          <w:rFonts w:ascii="Calibri Light" w:hAnsi="Calibri Light"/>
        </w:rPr>
        <w:t>Pittsburgh</w:t>
      </w:r>
      <w:r w:rsidR="00B75001" w:rsidRPr="00F97CED">
        <w:rPr>
          <w:rFonts w:ascii="Calibri Light" w:hAnsi="Calibri Light"/>
        </w:rPr>
        <w:t xml:space="preserve">, </w:t>
      </w:r>
      <w:r w:rsidRPr="00F97CED">
        <w:rPr>
          <w:rFonts w:ascii="Calibri Light" w:hAnsi="Calibri Light"/>
        </w:rPr>
        <w:t>PA</w:t>
      </w:r>
      <w:r w:rsidR="00B75001" w:rsidRPr="00F97CED">
        <w:rPr>
          <w:rFonts w:ascii="Calibri Light" w:hAnsi="Calibri Light"/>
        </w:rPr>
        <w:t xml:space="preserve"> </w:t>
      </w:r>
      <w:r w:rsidRPr="00F97CED">
        <w:rPr>
          <w:rFonts w:ascii="Calibri Light" w:hAnsi="Calibri Light"/>
        </w:rPr>
        <w:t>15260</w:t>
      </w:r>
    </w:p>
    <w:p w14:paraId="4F1BCA02" w14:textId="77777777" w:rsidR="00B75001" w:rsidRPr="00F97CED" w:rsidRDefault="00E2313E" w:rsidP="00B75001">
      <w:pPr>
        <w:pStyle w:val="NoSpacing"/>
        <w:jc w:val="center"/>
        <w:rPr>
          <w:rFonts w:ascii="Calibri Light" w:hAnsi="Calibri Light"/>
        </w:rPr>
      </w:pPr>
      <w:r w:rsidRPr="00F97CED">
        <w:rPr>
          <w:rFonts w:ascii="Calibri Light" w:hAnsi="Calibri Light"/>
        </w:rPr>
        <w:t xml:space="preserve">412.648.1566 </w:t>
      </w:r>
      <w:r w:rsidR="00B75001" w:rsidRPr="00F97CED">
        <w:rPr>
          <w:rFonts w:ascii="Calibri Light" w:hAnsi="Calibri Light"/>
        </w:rPr>
        <w:t xml:space="preserve">• </w:t>
      </w:r>
      <w:hyperlink r:id="rId6" w:history="1">
        <w:r w:rsidRPr="00F97CED">
          <w:rPr>
            <w:rStyle w:val="Hyperlink"/>
            <w:rFonts w:ascii="Calibri Light" w:hAnsi="Calibri Light"/>
          </w:rPr>
          <w:t>ecwu@katz.pitt.edu</w:t>
        </w:r>
      </w:hyperlink>
      <w:r w:rsidRPr="00F97CED">
        <w:rPr>
          <w:rFonts w:ascii="Calibri Light" w:hAnsi="Calibri Light"/>
        </w:rPr>
        <w:t xml:space="preserve"> </w:t>
      </w:r>
    </w:p>
    <w:p w14:paraId="78218B09" w14:textId="77777777" w:rsidR="00B75001" w:rsidRPr="00F97CED" w:rsidRDefault="00B75001" w:rsidP="00B75001">
      <w:pPr>
        <w:jc w:val="center"/>
        <w:rPr>
          <w:rFonts w:ascii="Calibri Light" w:hAnsi="Calibri Light" w:cstheme="minorHAnsi"/>
          <w:smallCaps/>
        </w:rPr>
      </w:pPr>
    </w:p>
    <w:p w14:paraId="39DFD015" w14:textId="77777777" w:rsidR="00546C7E" w:rsidRPr="00F97CED" w:rsidRDefault="00B75001" w:rsidP="00546C7E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3"/>
        <w:gridCol w:w="2353"/>
      </w:tblGrid>
      <w:tr w:rsidR="00546C7E" w:rsidRPr="00F97CED" w14:paraId="09B1CAE0" w14:textId="77777777" w:rsidTr="00546C7E">
        <w:tc>
          <w:tcPr>
            <w:tcW w:w="7758" w:type="dxa"/>
          </w:tcPr>
          <w:p w14:paraId="440D1B51" w14:textId="262003F1" w:rsidR="00D652DA" w:rsidRDefault="00D652DA" w:rsidP="00D172D5">
            <w:pPr>
              <w:pStyle w:val="NoSpacing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Katz Graduate School of Business, University of Pittsburgh, Associate Professor</w:t>
            </w:r>
          </w:p>
          <w:p w14:paraId="5A3E7A30" w14:textId="3BBFB199" w:rsidR="00E2313E" w:rsidRPr="00F97CED" w:rsidRDefault="00E2313E" w:rsidP="00D172D5">
            <w:pPr>
              <w:pStyle w:val="NoSpacing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Katz Graduate School of Business, University of Pittsburgh, Assistant Professor</w:t>
            </w:r>
          </w:p>
          <w:p w14:paraId="29E264FF" w14:textId="77777777" w:rsidR="00546C7E" w:rsidRPr="00F97CED" w:rsidRDefault="00546C7E" w:rsidP="00D172D5">
            <w:pPr>
              <w:pStyle w:val="NoSpacing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Johnson Graduate School of Management, Cornell University, Assistant Professor</w:t>
            </w:r>
          </w:p>
        </w:tc>
        <w:tc>
          <w:tcPr>
            <w:tcW w:w="2394" w:type="dxa"/>
          </w:tcPr>
          <w:p w14:paraId="0E78C90C" w14:textId="6FB4CC3A" w:rsidR="00D652DA" w:rsidRDefault="00D652DA" w:rsidP="00546C7E">
            <w:pPr>
              <w:pStyle w:val="NoSpacing"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July 2020-present</w:t>
            </w:r>
          </w:p>
          <w:p w14:paraId="6D495124" w14:textId="7F92DF9B" w:rsidR="00E2313E" w:rsidRPr="00F97CED" w:rsidRDefault="00E2313E" w:rsidP="00546C7E">
            <w:pPr>
              <w:pStyle w:val="NoSpacing"/>
              <w:jc w:val="right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2013-</w:t>
            </w:r>
            <w:r w:rsidR="00D652DA">
              <w:rPr>
                <w:rFonts w:ascii="Calibri Light" w:hAnsi="Calibri Light"/>
              </w:rPr>
              <w:t>2020</w:t>
            </w:r>
          </w:p>
          <w:p w14:paraId="30BACF5C" w14:textId="77777777" w:rsidR="00546C7E" w:rsidRPr="00F97CED" w:rsidRDefault="00546C7E" w:rsidP="00E2313E">
            <w:pPr>
              <w:pStyle w:val="NoSpacing"/>
              <w:jc w:val="right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2010-</w:t>
            </w:r>
            <w:r w:rsidR="00E2313E" w:rsidRPr="00F97CED">
              <w:rPr>
                <w:rFonts w:ascii="Calibri Light" w:hAnsi="Calibri Light"/>
              </w:rPr>
              <w:t>2013</w:t>
            </w:r>
          </w:p>
        </w:tc>
      </w:tr>
    </w:tbl>
    <w:p w14:paraId="04C0ADAC" w14:textId="77777777" w:rsidR="005C3BEB" w:rsidRPr="00F97CED" w:rsidRDefault="00546C7E" w:rsidP="005C3BE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ab/>
      </w:r>
    </w:p>
    <w:p w14:paraId="6ED35F19" w14:textId="77777777" w:rsidR="005C3BEB" w:rsidRPr="00F97CED" w:rsidRDefault="00B75001" w:rsidP="00415DD0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EDUCATION</w:t>
      </w:r>
      <w:r w:rsidR="005C3BEB" w:rsidRPr="00F97CED">
        <w:rPr>
          <w:rFonts w:ascii="Calibri Light" w:hAnsi="Calibri Light"/>
        </w:rPr>
        <w:tab/>
      </w:r>
      <w:r w:rsidR="005C3BEB" w:rsidRPr="00F97CED">
        <w:rPr>
          <w:rFonts w:ascii="Calibri Light" w:hAnsi="Calibri Light"/>
        </w:rPr>
        <w:tab/>
      </w:r>
      <w:r w:rsidR="005C3BEB" w:rsidRPr="00F97CED">
        <w:rPr>
          <w:rFonts w:ascii="Calibri Light" w:hAnsi="Calibri Light"/>
        </w:rPr>
        <w:tab/>
      </w:r>
      <w:r w:rsidR="005C3BEB" w:rsidRPr="00F97CED">
        <w:rPr>
          <w:rFonts w:ascii="Calibri Light" w:hAnsi="Calibri Light"/>
        </w:rPr>
        <w:tab/>
      </w:r>
      <w:r w:rsidR="005C3BEB" w:rsidRPr="00F97CED">
        <w:rPr>
          <w:rFonts w:ascii="Calibri Light" w:hAnsi="Calibri Light"/>
        </w:rPr>
        <w:tab/>
      </w:r>
      <w:r w:rsidR="005C3BEB" w:rsidRPr="00F97CED">
        <w:rPr>
          <w:rFonts w:ascii="Calibri Light" w:hAnsi="Calibri Light"/>
        </w:rPr>
        <w:tab/>
      </w:r>
      <w:r w:rsidR="005C3BEB" w:rsidRPr="00F97CED">
        <w:rPr>
          <w:rFonts w:ascii="Calibri Light" w:hAnsi="Calibri Light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5"/>
        <w:gridCol w:w="3931"/>
      </w:tblGrid>
      <w:tr w:rsidR="00415DD0" w:rsidRPr="00F97CED" w14:paraId="182ACB41" w14:textId="77777777" w:rsidTr="00415DD0">
        <w:tc>
          <w:tcPr>
            <w:tcW w:w="6318" w:type="dxa"/>
          </w:tcPr>
          <w:p w14:paraId="3DF42417" w14:textId="16EAB657" w:rsidR="00415DD0" w:rsidRPr="00F97CED" w:rsidRDefault="00415DD0" w:rsidP="00583C78">
            <w:pPr>
              <w:pStyle w:val="NoSpacing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 xml:space="preserve">Duke University, Ph.D., Marketing  </w:t>
            </w:r>
          </w:p>
        </w:tc>
        <w:tc>
          <w:tcPr>
            <w:tcW w:w="4122" w:type="dxa"/>
          </w:tcPr>
          <w:p w14:paraId="5A19504F" w14:textId="77777777" w:rsidR="00415DD0" w:rsidRPr="00F97CED" w:rsidRDefault="00415DD0" w:rsidP="00415DD0">
            <w:pPr>
              <w:pStyle w:val="NoSpacing"/>
              <w:jc w:val="right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May 2010</w:t>
            </w:r>
          </w:p>
        </w:tc>
      </w:tr>
      <w:tr w:rsidR="00415DD0" w:rsidRPr="00F97CED" w14:paraId="36CD9B4B" w14:textId="77777777" w:rsidTr="00415DD0">
        <w:tc>
          <w:tcPr>
            <w:tcW w:w="6318" w:type="dxa"/>
          </w:tcPr>
          <w:p w14:paraId="3CC44D50" w14:textId="77777777" w:rsidR="00415DD0" w:rsidRPr="00F97CED" w:rsidRDefault="00415DD0" w:rsidP="005C3BEB">
            <w:pPr>
              <w:pStyle w:val="NoSpacing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 xml:space="preserve">University of Pennsylvania, </w:t>
            </w:r>
            <w:r w:rsidRPr="00F97CED">
              <w:rPr>
                <w:rFonts w:ascii="Calibri Light" w:hAnsi="Calibri Light"/>
                <w:i/>
              </w:rPr>
              <w:t>B.S., Magna Cum Laude, Economics</w:t>
            </w:r>
            <w:r w:rsidRPr="00F97CED">
              <w:rPr>
                <w:rFonts w:ascii="Calibri Light" w:hAnsi="Calibri Light"/>
              </w:rPr>
              <w:tab/>
            </w:r>
          </w:p>
        </w:tc>
        <w:tc>
          <w:tcPr>
            <w:tcW w:w="4122" w:type="dxa"/>
          </w:tcPr>
          <w:p w14:paraId="51D6C197" w14:textId="77777777" w:rsidR="00415DD0" w:rsidRPr="00F97CED" w:rsidRDefault="00415DD0" w:rsidP="00415DD0">
            <w:pPr>
              <w:pStyle w:val="NoSpacing"/>
              <w:jc w:val="right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December 2004</w:t>
            </w:r>
          </w:p>
        </w:tc>
      </w:tr>
      <w:tr w:rsidR="00415DD0" w:rsidRPr="00F97CED" w14:paraId="04B94BD0" w14:textId="77777777" w:rsidTr="00415DD0">
        <w:tc>
          <w:tcPr>
            <w:tcW w:w="6318" w:type="dxa"/>
          </w:tcPr>
          <w:p w14:paraId="08CB5322" w14:textId="77777777" w:rsidR="00415DD0" w:rsidRPr="00F97CED" w:rsidRDefault="00415DD0" w:rsidP="005C3BEB">
            <w:pPr>
              <w:pStyle w:val="NoSpacing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University of Pennsylvania</w:t>
            </w:r>
            <w:r w:rsidRPr="00F97CED">
              <w:rPr>
                <w:rFonts w:ascii="Calibri Light" w:hAnsi="Calibri Light"/>
                <w:i/>
              </w:rPr>
              <w:t xml:space="preserve">, </w:t>
            </w:r>
            <w:r w:rsidR="002274EA" w:rsidRPr="00F97CED">
              <w:rPr>
                <w:rFonts w:ascii="Calibri Light" w:hAnsi="Calibri Light"/>
                <w:i/>
              </w:rPr>
              <w:t xml:space="preserve">B.A., </w:t>
            </w:r>
            <w:r w:rsidRPr="00F97CED">
              <w:rPr>
                <w:rFonts w:ascii="Calibri Light" w:hAnsi="Calibri Light"/>
                <w:i/>
              </w:rPr>
              <w:t>Magna Cum Laude, Psychology</w:t>
            </w:r>
          </w:p>
        </w:tc>
        <w:tc>
          <w:tcPr>
            <w:tcW w:w="4122" w:type="dxa"/>
          </w:tcPr>
          <w:p w14:paraId="7B40EC61" w14:textId="77777777" w:rsidR="00415DD0" w:rsidRPr="00F97CED" w:rsidRDefault="00415DD0" w:rsidP="00415DD0">
            <w:pPr>
              <w:pStyle w:val="NoSpacing"/>
              <w:jc w:val="right"/>
              <w:rPr>
                <w:rFonts w:ascii="Calibri Light" w:hAnsi="Calibri Light"/>
              </w:rPr>
            </w:pPr>
            <w:r w:rsidRPr="00F97CED">
              <w:rPr>
                <w:rFonts w:ascii="Calibri Light" w:hAnsi="Calibri Light"/>
              </w:rPr>
              <w:t>December 2004</w:t>
            </w:r>
          </w:p>
        </w:tc>
      </w:tr>
    </w:tbl>
    <w:p w14:paraId="539E26BB" w14:textId="77777777" w:rsidR="005C3BEB" w:rsidRPr="00F97CED" w:rsidRDefault="005C3BEB" w:rsidP="005C3BEB">
      <w:pPr>
        <w:pStyle w:val="NoSpacing"/>
        <w:rPr>
          <w:rFonts w:ascii="Calibri Light" w:hAnsi="Calibri Light"/>
        </w:rPr>
      </w:pPr>
    </w:p>
    <w:p w14:paraId="7540A84D" w14:textId="77777777" w:rsidR="004E7829" w:rsidRPr="00F97CED" w:rsidRDefault="00B75001" w:rsidP="005C3BEB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R</w:t>
      </w:r>
      <w:r w:rsidR="004E7829" w:rsidRPr="00F97CED">
        <w:rPr>
          <w:rFonts w:ascii="Calibri Light" w:hAnsi="Calibri Light" w:cstheme="minorHAnsi"/>
          <w:b/>
        </w:rPr>
        <w:t>ESEARCH INTERESTS</w:t>
      </w:r>
    </w:p>
    <w:p w14:paraId="4C85800B" w14:textId="77777777" w:rsidR="004E7829" w:rsidRPr="00F97CED" w:rsidRDefault="0016129A" w:rsidP="0016129A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E</w:t>
      </w:r>
      <w:r w:rsidR="005C3BEB" w:rsidRPr="00F97CED">
        <w:rPr>
          <w:rFonts w:ascii="Calibri Light" w:hAnsi="Calibri Light"/>
        </w:rPr>
        <w:t>motions</w:t>
      </w:r>
      <w:r w:rsidR="00F51BE4">
        <w:rPr>
          <w:rFonts w:ascii="Calibri Light" w:hAnsi="Calibri Light"/>
        </w:rPr>
        <w:t xml:space="preserve"> and affect</w:t>
      </w:r>
    </w:p>
    <w:p w14:paraId="388DF964" w14:textId="6DAFF4BC" w:rsidR="00874ED8" w:rsidRDefault="00F97CED" w:rsidP="0016129A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Consumer </w:t>
      </w:r>
      <w:r w:rsidR="006C4B0F">
        <w:rPr>
          <w:rFonts w:ascii="Calibri Light" w:hAnsi="Calibri Light"/>
        </w:rPr>
        <w:t>beliefs about the social world</w:t>
      </w:r>
    </w:p>
    <w:p w14:paraId="124CB920" w14:textId="2231FBD1" w:rsidR="009A0559" w:rsidRPr="00F97CED" w:rsidRDefault="009A0559" w:rsidP="0016129A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Choosing for others</w:t>
      </w:r>
    </w:p>
    <w:p w14:paraId="39A55189" w14:textId="77777777" w:rsidR="0016129A" w:rsidRPr="00F97CED" w:rsidRDefault="0016129A" w:rsidP="0016129A">
      <w:pPr>
        <w:pStyle w:val="NoSpacing"/>
        <w:rPr>
          <w:rFonts w:ascii="Calibri Light" w:hAnsi="Calibri Light"/>
        </w:rPr>
      </w:pPr>
    </w:p>
    <w:p w14:paraId="1635D74E" w14:textId="77777777" w:rsidR="004E7829" w:rsidRPr="00F97CED" w:rsidRDefault="004E7829" w:rsidP="0016129A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JOURNAL PUBLICATIONS</w:t>
      </w:r>
    </w:p>
    <w:p w14:paraId="260C569B" w14:textId="6F3081C3" w:rsidR="00F55378" w:rsidRDefault="00F55378" w:rsidP="00227AB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Cutright, Keisha and Eugenia C. Wu</w:t>
      </w:r>
      <w:r w:rsidR="005F732C">
        <w:rPr>
          <w:rFonts w:ascii="Calibri Light" w:hAnsi="Calibri Light"/>
        </w:rPr>
        <w:t xml:space="preserve"> (2023),</w:t>
      </w:r>
      <w:r>
        <w:rPr>
          <w:rFonts w:ascii="Calibri Light" w:hAnsi="Calibri Light"/>
        </w:rPr>
        <w:t xml:space="preserve"> “In and Out of Control: Personal Control and Consumer Behavior,” </w:t>
      </w:r>
      <w:r w:rsidRPr="005F732C">
        <w:rPr>
          <w:rFonts w:ascii="Calibri Light" w:hAnsi="Calibri Light"/>
          <w:i/>
          <w:iCs/>
        </w:rPr>
        <w:t>Consumer Psychology Review</w:t>
      </w:r>
      <w:r w:rsidR="005F732C">
        <w:rPr>
          <w:rFonts w:ascii="Calibri Light" w:hAnsi="Calibri Light"/>
        </w:rPr>
        <w:t>, 6 (1), 33-51.</w:t>
      </w:r>
    </w:p>
    <w:p w14:paraId="76FD115A" w14:textId="77777777" w:rsidR="00F55378" w:rsidRDefault="00F55378" w:rsidP="00227ABD">
      <w:pPr>
        <w:pStyle w:val="NoSpacing"/>
        <w:rPr>
          <w:rFonts w:ascii="Calibri Light" w:hAnsi="Calibri Light"/>
        </w:rPr>
      </w:pPr>
    </w:p>
    <w:p w14:paraId="7A4B84F7" w14:textId="7B880E3C" w:rsidR="00227ABD" w:rsidRDefault="00227ABD" w:rsidP="00227AB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Grewal, Lauren, Eugenia C. Wu, and Keisha M. Cutright</w:t>
      </w:r>
      <w:r w:rsidR="005C74EF">
        <w:rPr>
          <w:rFonts w:ascii="Calibri Light" w:hAnsi="Calibri Light"/>
        </w:rPr>
        <w:t xml:space="preserve"> (2022), </w:t>
      </w:r>
      <w:r>
        <w:rPr>
          <w:rFonts w:ascii="Calibri Light" w:hAnsi="Calibri Light"/>
        </w:rPr>
        <w:t>“Grateful for What God Gave Me: How God Salience Affects the Desire for Self-Improvement Products</w:t>
      </w:r>
      <w:r w:rsidR="00F6197B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” </w:t>
      </w:r>
      <w:r w:rsidRPr="00340E77">
        <w:rPr>
          <w:rFonts w:ascii="Calibri Light" w:hAnsi="Calibri Light"/>
          <w:i/>
        </w:rPr>
        <w:t>Journal of Consumer Research</w:t>
      </w:r>
      <w:r w:rsidR="005C74EF">
        <w:rPr>
          <w:rFonts w:ascii="Calibri Light" w:hAnsi="Calibri Light"/>
        </w:rPr>
        <w:t>, 49 (1), 154-174.</w:t>
      </w:r>
    </w:p>
    <w:p w14:paraId="4C5880A1" w14:textId="77777777" w:rsidR="00227ABD" w:rsidRDefault="00227ABD" w:rsidP="00385E7F">
      <w:pPr>
        <w:pStyle w:val="NoSpacing"/>
        <w:rPr>
          <w:rFonts w:ascii="Calibri Light" w:hAnsi="Calibri Light"/>
        </w:rPr>
      </w:pPr>
    </w:p>
    <w:p w14:paraId="2A917958" w14:textId="7E131583" w:rsidR="00385E7F" w:rsidRDefault="00385E7F" w:rsidP="00385E7F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Wu, Eugenia C., Sarah G. Moore</w:t>
      </w:r>
      <w:r w:rsidR="00802320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Pr="00F97CED">
        <w:rPr>
          <w:rFonts w:ascii="Calibri Light" w:hAnsi="Calibri Light"/>
        </w:rPr>
        <w:t>and Gavan J. Fitzsimons</w:t>
      </w:r>
      <w:r w:rsidR="007A36FC">
        <w:rPr>
          <w:rFonts w:ascii="Calibri Light" w:hAnsi="Calibri Light"/>
        </w:rPr>
        <w:t xml:space="preserve"> (2019)</w:t>
      </w:r>
      <w:r w:rsidRPr="00F97CED">
        <w:rPr>
          <w:rFonts w:ascii="Calibri Light" w:hAnsi="Calibri Light"/>
        </w:rPr>
        <w:t>, “</w:t>
      </w:r>
      <w:r>
        <w:rPr>
          <w:rFonts w:ascii="Calibri Light" w:hAnsi="Calibri Light"/>
        </w:rPr>
        <w:t>Wine for the Table: How Self-Construal and Group Size Affect Choice on Behalf of Self and Others</w:t>
      </w:r>
      <w:r w:rsidR="00BF6B56">
        <w:rPr>
          <w:rFonts w:ascii="Calibri Light" w:hAnsi="Calibri Light"/>
        </w:rPr>
        <w:t>,</w:t>
      </w:r>
      <w:r w:rsidR="00AD5BDD">
        <w:rPr>
          <w:rFonts w:ascii="Calibri Light" w:hAnsi="Calibri Light"/>
        </w:rPr>
        <w:t>”</w:t>
      </w:r>
      <w:r>
        <w:rPr>
          <w:rFonts w:ascii="Calibri Light" w:hAnsi="Calibri Light"/>
        </w:rPr>
        <w:t xml:space="preserve"> </w:t>
      </w:r>
      <w:r w:rsidRPr="00385E7F">
        <w:rPr>
          <w:rFonts w:ascii="Calibri Light" w:hAnsi="Calibri Light"/>
          <w:i/>
        </w:rPr>
        <w:t>Journal of Consumer Research</w:t>
      </w:r>
      <w:r w:rsidR="008E76D8">
        <w:rPr>
          <w:rFonts w:ascii="Calibri Light" w:hAnsi="Calibri Light"/>
        </w:rPr>
        <w:t xml:space="preserve">, </w:t>
      </w:r>
      <w:r w:rsidR="0001461F">
        <w:rPr>
          <w:rFonts w:ascii="Calibri Light" w:hAnsi="Calibri Light"/>
        </w:rPr>
        <w:t xml:space="preserve">46 (3), 508-527. </w:t>
      </w:r>
    </w:p>
    <w:p w14:paraId="29E8ECAD" w14:textId="77777777" w:rsidR="00385E7F" w:rsidRDefault="00385E7F" w:rsidP="006A5AE2">
      <w:pPr>
        <w:pStyle w:val="NoSpacing"/>
        <w:rPr>
          <w:rFonts w:ascii="Calibri Light" w:hAnsi="Calibri Light"/>
        </w:rPr>
      </w:pPr>
    </w:p>
    <w:p w14:paraId="67CC7C2A" w14:textId="13ACDDD2" w:rsidR="006A5AE2" w:rsidRPr="00F97CED" w:rsidRDefault="006A5AE2" w:rsidP="006A5AE2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 xml:space="preserve">Wu, Eugenia </w:t>
      </w:r>
      <w:r>
        <w:rPr>
          <w:rFonts w:ascii="Calibri Light" w:hAnsi="Calibri Light"/>
        </w:rPr>
        <w:t xml:space="preserve">C., </w:t>
      </w:r>
      <w:r w:rsidR="00385E7F">
        <w:rPr>
          <w:rFonts w:ascii="Calibri Light" w:hAnsi="Calibri Light"/>
        </w:rPr>
        <w:t>and Keisha M. Cutright (2018)</w:t>
      </w:r>
      <w:r w:rsidR="008B0DF3">
        <w:rPr>
          <w:rFonts w:ascii="Calibri Light" w:hAnsi="Calibri Light"/>
        </w:rPr>
        <w:t>,</w:t>
      </w:r>
      <w:r w:rsidRPr="00F97CED">
        <w:rPr>
          <w:rFonts w:ascii="Calibri Light" w:hAnsi="Calibri Light"/>
        </w:rPr>
        <w:t xml:space="preserve"> “In God’s Hands: </w:t>
      </w:r>
      <w:r>
        <w:rPr>
          <w:rFonts w:ascii="Calibri Light" w:hAnsi="Calibri Light"/>
        </w:rPr>
        <w:t>How Reminders of God Dampen the Effectiveness of Fear Appeals</w:t>
      </w:r>
      <w:r w:rsidR="00BF6B56">
        <w:rPr>
          <w:rFonts w:ascii="Calibri Light" w:hAnsi="Calibri Light"/>
        </w:rPr>
        <w:t>,</w:t>
      </w:r>
      <w:r w:rsidR="00385E7F">
        <w:rPr>
          <w:rFonts w:ascii="Calibri Light" w:hAnsi="Calibri Light"/>
        </w:rPr>
        <w:t xml:space="preserve">” </w:t>
      </w:r>
      <w:r w:rsidR="00385E7F" w:rsidRPr="00385E7F">
        <w:rPr>
          <w:rFonts w:ascii="Calibri Light" w:hAnsi="Calibri Light"/>
          <w:i/>
        </w:rPr>
        <w:t>Journal of Marketing Research</w:t>
      </w:r>
      <w:r w:rsidR="00385E7F">
        <w:rPr>
          <w:rFonts w:ascii="Calibri Light" w:hAnsi="Calibri Light"/>
        </w:rPr>
        <w:t>, 55 (1), 119-131.</w:t>
      </w:r>
    </w:p>
    <w:p w14:paraId="2AC456DD" w14:textId="77777777" w:rsidR="006A5AE2" w:rsidRDefault="006A5AE2" w:rsidP="00874ED8">
      <w:pPr>
        <w:pStyle w:val="NoSpacing"/>
        <w:rPr>
          <w:rFonts w:ascii="Calibri Light" w:hAnsi="Calibri Light" w:cstheme="minorHAnsi"/>
        </w:rPr>
      </w:pPr>
    </w:p>
    <w:p w14:paraId="49451C93" w14:textId="24EBA693" w:rsidR="00874ED8" w:rsidRPr="00F97CED" w:rsidRDefault="00874ED8" w:rsidP="00874ED8">
      <w:pPr>
        <w:pStyle w:val="NoSpacing"/>
        <w:rPr>
          <w:rFonts w:ascii="Calibri Light" w:hAnsi="Calibri Light" w:cstheme="minorHAnsi"/>
          <w:i/>
        </w:rPr>
      </w:pPr>
      <w:r w:rsidRPr="00F97CED">
        <w:rPr>
          <w:rFonts w:ascii="Calibri Light" w:hAnsi="Calibri Light" w:cstheme="minorHAnsi"/>
        </w:rPr>
        <w:t>Morales, Andrea C., Eugenia C. Wu</w:t>
      </w:r>
      <w:r w:rsidR="00802320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 (2012), “How Disgust Enhances the Effectiveness of Fear Appeals</w:t>
      </w:r>
      <w:r w:rsidR="00BF6B56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” </w:t>
      </w:r>
      <w:r w:rsidRPr="00F97CED">
        <w:rPr>
          <w:rFonts w:ascii="Calibri Light" w:hAnsi="Calibri Light" w:cstheme="minorHAnsi"/>
          <w:i/>
        </w:rPr>
        <w:t>Journal of Marketing</w:t>
      </w:r>
      <w:r w:rsidR="00A43529" w:rsidRPr="00F97CED">
        <w:rPr>
          <w:rFonts w:ascii="Calibri Light" w:hAnsi="Calibri Light" w:cstheme="minorHAnsi"/>
          <w:i/>
        </w:rPr>
        <w:t xml:space="preserve"> Research, </w:t>
      </w:r>
      <w:r w:rsidR="00A43529" w:rsidRPr="00F97CED">
        <w:rPr>
          <w:rFonts w:ascii="Calibri Light" w:hAnsi="Calibri Light" w:cstheme="minorHAnsi"/>
        </w:rPr>
        <w:t>49 (3), 383-393</w:t>
      </w:r>
      <w:r w:rsidR="00A5668D">
        <w:rPr>
          <w:rFonts w:ascii="Calibri Light" w:hAnsi="Calibri Light" w:cstheme="minorHAnsi"/>
        </w:rPr>
        <w:t>.</w:t>
      </w:r>
    </w:p>
    <w:p w14:paraId="14369F49" w14:textId="77777777" w:rsidR="00874ED8" w:rsidRPr="00F97CED" w:rsidRDefault="00874ED8" w:rsidP="00874ED8">
      <w:pPr>
        <w:pStyle w:val="NoSpacing"/>
        <w:rPr>
          <w:rFonts w:ascii="Calibri Light" w:hAnsi="Calibri Light"/>
        </w:rPr>
      </w:pPr>
    </w:p>
    <w:p w14:paraId="0E897516" w14:textId="7F620BCC" w:rsidR="00874ED8" w:rsidRPr="00F97CED" w:rsidRDefault="00874ED8" w:rsidP="00874ED8">
      <w:pPr>
        <w:pStyle w:val="NoSpacing"/>
        <w:rPr>
          <w:rFonts w:ascii="Calibri Light" w:hAnsi="Calibri Light" w:cstheme="minorHAnsi"/>
          <w:i/>
        </w:rPr>
      </w:pPr>
      <w:r w:rsidRPr="00F97CED">
        <w:rPr>
          <w:rFonts w:ascii="Calibri Light" w:hAnsi="Calibri Light" w:cstheme="minorHAnsi"/>
        </w:rPr>
        <w:t>Wu, Eugenia C., Keisha M. Cutright</w:t>
      </w:r>
      <w:r w:rsidR="00802320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 (2011), “How Asking ‘Who Am I?’ Affects What </w:t>
      </w:r>
      <w:r w:rsidR="00F56652" w:rsidRPr="00F97CED">
        <w:rPr>
          <w:rFonts w:ascii="Calibri Light" w:hAnsi="Calibri Light" w:cstheme="minorHAnsi"/>
        </w:rPr>
        <w:t>Consumers</w:t>
      </w:r>
      <w:r w:rsidRPr="00F97CED">
        <w:rPr>
          <w:rFonts w:ascii="Calibri Light" w:hAnsi="Calibri Light" w:cstheme="minorHAnsi"/>
        </w:rPr>
        <w:t xml:space="preserve"> Buy: The Influence of Self-Discovery on Consumption</w:t>
      </w:r>
      <w:r w:rsidR="00BF6B56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” </w:t>
      </w:r>
      <w:r w:rsidRPr="00F97CED">
        <w:rPr>
          <w:rFonts w:ascii="Calibri Light" w:hAnsi="Calibri Light" w:cstheme="minorHAnsi"/>
          <w:i/>
        </w:rPr>
        <w:t>Journal of Marketing Research</w:t>
      </w:r>
      <w:r w:rsidR="00A43529" w:rsidRPr="00F97CED">
        <w:rPr>
          <w:rFonts w:ascii="Calibri Light" w:hAnsi="Calibri Light" w:cstheme="minorHAnsi"/>
          <w:i/>
        </w:rPr>
        <w:t xml:space="preserve">, </w:t>
      </w:r>
      <w:r w:rsidR="00A43529" w:rsidRPr="00F97CED">
        <w:rPr>
          <w:rFonts w:ascii="Calibri Light" w:hAnsi="Calibri Light" w:cstheme="minorHAnsi"/>
        </w:rPr>
        <w:t>48 (2), 296-307</w:t>
      </w:r>
      <w:r w:rsidR="00A5668D">
        <w:rPr>
          <w:rFonts w:ascii="Calibri Light" w:hAnsi="Calibri Light" w:cstheme="minorHAnsi"/>
        </w:rPr>
        <w:t>.</w:t>
      </w:r>
    </w:p>
    <w:p w14:paraId="7FB77188" w14:textId="77777777" w:rsidR="00874ED8" w:rsidRPr="00F97CED" w:rsidRDefault="00874ED8" w:rsidP="00874ED8">
      <w:pPr>
        <w:pStyle w:val="NoSpacing"/>
        <w:ind w:left="720"/>
        <w:rPr>
          <w:rFonts w:ascii="Calibri Light" w:hAnsi="Calibri Light" w:cstheme="minorHAnsi"/>
        </w:rPr>
      </w:pPr>
    </w:p>
    <w:p w14:paraId="3B8B5CB4" w14:textId="6F6B8C5D" w:rsidR="009919A5" w:rsidRPr="00F97CED" w:rsidRDefault="00874ED8" w:rsidP="009919A5">
      <w:pPr>
        <w:pStyle w:val="Default"/>
        <w:rPr>
          <w:rFonts w:ascii="Calibri Light" w:hAnsi="Calibri Light"/>
          <w:sz w:val="22"/>
          <w:szCs w:val="22"/>
        </w:rPr>
      </w:pPr>
      <w:r w:rsidRPr="00F97CED">
        <w:rPr>
          <w:rFonts w:ascii="Calibri Light" w:hAnsi="Calibri Light" w:cstheme="minorHAnsi"/>
          <w:sz w:val="22"/>
          <w:szCs w:val="22"/>
        </w:rPr>
        <w:t>Cutright, Keisha M., Eugenia C. Wu, Jillian C. Banfield, Aaron C. Kay</w:t>
      </w:r>
      <w:r w:rsidR="00802320">
        <w:rPr>
          <w:rFonts w:ascii="Calibri Light" w:hAnsi="Calibri Light" w:cstheme="minorHAnsi"/>
          <w:sz w:val="22"/>
          <w:szCs w:val="22"/>
        </w:rPr>
        <w:t>,</w:t>
      </w:r>
      <w:r w:rsidRPr="00F97CED">
        <w:rPr>
          <w:rFonts w:ascii="Calibri Light" w:hAnsi="Calibri Light" w:cstheme="minorHAnsi"/>
          <w:sz w:val="22"/>
          <w:szCs w:val="22"/>
        </w:rPr>
        <w:t xml:space="preserve"> and Gavan J. Fitzsimons (2011), “When Your World Must Be Defended: Choosing Products to Justify the System</w:t>
      </w:r>
      <w:r w:rsidR="00BF6B56">
        <w:rPr>
          <w:rFonts w:ascii="Calibri Light" w:hAnsi="Calibri Light" w:cstheme="minorHAnsi"/>
          <w:sz w:val="22"/>
          <w:szCs w:val="22"/>
        </w:rPr>
        <w:t>,</w:t>
      </w:r>
      <w:r w:rsidRPr="00F97CED">
        <w:rPr>
          <w:rFonts w:ascii="Calibri Light" w:hAnsi="Calibri Light" w:cstheme="minorHAnsi"/>
          <w:sz w:val="22"/>
          <w:szCs w:val="22"/>
        </w:rPr>
        <w:t xml:space="preserve">” </w:t>
      </w:r>
      <w:r w:rsidRPr="00F97CED">
        <w:rPr>
          <w:rFonts w:ascii="Calibri Light" w:hAnsi="Calibri Light" w:cstheme="minorHAnsi"/>
          <w:i/>
          <w:sz w:val="22"/>
          <w:szCs w:val="22"/>
        </w:rPr>
        <w:t>Journal of Consumer Research</w:t>
      </w:r>
      <w:r w:rsidR="009919A5" w:rsidRPr="00F97CED">
        <w:rPr>
          <w:rFonts w:ascii="Calibri Light" w:hAnsi="Calibri Light" w:cstheme="minorHAnsi"/>
          <w:i/>
          <w:sz w:val="22"/>
          <w:szCs w:val="22"/>
        </w:rPr>
        <w:t xml:space="preserve">, </w:t>
      </w:r>
      <w:r w:rsidR="009919A5" w:rsidRPr="00F97CED">
        <w:rPr>
          <w:rFonts w:ascii="Calibri Light" w:hAnsi="Calibri Light"/>
          <w:sz w:val="22"/>
          <w:szCs w:val="22"/>
        </w:rPr>
        <w:t xml:space="preserve">38 (1), 62-77 </w:t>
      </w:r>
      <w:r w:rsidR="00A5668D">
        <w:rPr>
          <w:rFonts w:ascii="Calibri Light" w:hAnsi="Calibri Light"/>
          <w:sz w:val="22"/>
          <w:szCs w:val="22"/>
        </w:rPr>
        <w:t>.</w:t>
      </w:r>
    </w:p>
    <w:p w14:paraId="259EB57E" w14:textId="77777777" w:rsidR="00CD4C76" w:rsidRDefault="00CD4C76" w:rsidP="00CD4C76">
      <w:pPr>
        <w:pStyle w:val="NoSpacing"/>
        <w:rPr>
          <w:rFonts w:ascii="Calibri Light" w:hAnsi="Calibri Light" w:cstheme="minorHAnsi"/>
        </w:rPr>
      </w:pPr>
    </w:p>
    <w:p w14:paraId="54A56456" w14:textId="6F2F354F" w:rsidR="00CD4C76" w:rsidRPr="00CD4C76" w:rsidRDefault="00CD4C76" w:rsidP="00CD4C76">
      <w:pPr>
        <w:pStyle w:val="NoSpacing"/>
        <w:rPr>
          <w:rFonts w:ascii="Calibri Light" w:eastAsia="Adobe Ming Std L" w:hAnsi="Calibri Light" w:cstheme="minorHAnsi"/>
        </w:rPr>
      </w:pPr>
      <w:r>
        <w:rPr>
          <w:rFonts w:ascii="Calibri Light" w:hAnsi="Calibri Light" w:cstheme="minorHAnsi"/>
        </w:rPr>
        <w:lastRenderedPageBreak/>
        <w:t xml:space="preserve">Banfield, Jillian, Aaron C. Kay, Keisha M. Cutright, Eugenia C. Wu, and Gavan J. Fitzsimons (2011), </w:t>
      </w:r>
      <w:r w:rsidRPr="00CD4C76">
        <w:rPr>
          <w:rFonts w:ascii="Calibri Light" w:eastAsia="Adobe Ming Std L" w:hAnsi="Calibri Light" w:cstheme="minorHAnsi"/>
        </w:rPr>
        <w:t>“</w:t>
      </w:r>
      <w:r w:rsidRPr="00CD4C76">
        <w:rPr>
          <w:rFonts w:ascii="Calibri Light" w:eastAsia="Adobe Ming Std L" w:hAnsi="Calibri Light"/>
        </w:rPr>
        <w:t>A Person by Situation Account of Motivated System Defense</w:t>
      </w:r>
      <w:r w:rsidR="00BF6B56">
        <w:rPr>
          <w:rFonts w:ascii="Calibri Light" w:eastAsia="Adobe Ming Std L" w:hAnsi="Calibri Light"/>
        </w:rPr>
        <w:t>,</w:t>
      </w:r>
      <w:r w:rsidRPr="00CD4C76">
        <w:rPr>
          <w:rFonts w:ascii="Calibri Light" w:eastAsia="Adobe Ming Std L" w:hAnsi="Calibri Light"/>
        </w:rPr>
        <w:t xml:space="preserve">” </w:t>
      </w:r>
      <w:r w:rsidRPr="007E03C1">
        <w:rPr>
          <w:rFonts w:ascii="Calibri Light" w:eastAsia="Adobe Ming Std L" w:hAnsi="Calibri Light"/>
          <w:i/>
        </w:rPr>
        <w:t>Social Psychological and Personality Science</w:t>
      </w:r>
      <w:r>
        <w:rPr>
          <w:rFonts w:ascii="Calibri Light" w:eastAsia="Adobe Ming Std L" w:hAnsi="Calibri Light"/>
        </w:rPr>
        <w:t>, 2 (2), 212-219.</w:t>
      </w:r>
    </w:p>
    <w:p w14:paraId="68070E9B" w14:textId="77777777" w:rsidR="004E7829" w:rsidRPr="00F97CED" w:rsidRDefault="004E7829" w:rsidP="00D1446A">
      <w:pPr>
        <w:pStyle w:val="NoSpacing"/>
        <w:rPr>
          <w:rFonts w:ascii="Calibri Light" w:hAnsi="Calibri Light"/>
        </w:rPr>
      </w:pPr>
    </w:p>
    <w:p w14:paraId="2B94D0F9" w14:textId="4063AC3F" w:rsidR="00FF71AF" w:rsidRPr="00F97CED" w:rsidRDefault="00FF71AF" w:rsidP="00B64437">
      <w:pPr>
        <w:pBdr>
          <w:bottom w:val="single" w:sz="4" w:space="1" w:color="auto"/>
        </w:pBdr>
        <w:rPr>
          <w:rFonts w:ascii="Calibri Light" w:hAnsi="Calibri Light"/>
          <w:b/>
        </w:rPr>
      </w:pPr>
      <w:r w:rsidRPr="00F97CED">
        <w:rPr>
          <w:rFonts w:ascii="Calibri Light" w:hAnsi="Calibri Light"/>
          <w:b/>
        </w:rPr>
        <w:t>WORKING PAPERS</w:t>
      </w:r>
      <w:r w:rsidR="00F97CED">
        <w:rPr>
          <w:rFonts w:ascii="Calibri Light" w:hAnsi="Calibri Light"/>
          <w:b/>
        </w:rPr>
        <w:t xml:space="preserve"> AND PAPERS </w:t>
      </w:r>
      <w:r w:rsidR="00340E77">
        <w:rPr>
          <w:rFonts w:ascii="Calibri Light" w:hAnsi="Calibri Light"/>
          <w:b/>
        </w:rPr>
        <w:t>UNDER REVIEW</w:t>
      </w:r>
    </w:p>
    <w:p w14:paraId="46DFDDEF" w14:textId="2E28F8B0" w:rsidR="00737BCE" w:rsidRDefault="00737BCE" w:rsidP="00737BCE">
      <w:pPr>
        <w:pStyle w:val="NoSpacing"/>
        <w:rPr>
          <w:rFonts w:ascii="Calibri Light" w:hAnsi="Calibri Light" w:cs="Arial"/>
          <w:color w:val="222222"/>
          <w:shd w:val="clear" w:color="auto" w:fill="FFFFFF"/>
        </w:rPr>
      </w:pPr>
      <w:r>
        <w:rPr>
          <w:rFonts w:ascii="Calibri Light" w:hAnsi="Calibri Light"/>
        </w:rPr>
        <w:t xml:space="preserve">Wu, Eugenia C., Sarah G. Moore, and Peggy J. Liu, </w:t>
      </w:r>
      <w:r w:rsidRPr="00262FF3">
        <w:rPr>
          <w:rFonts w:ascii="Calibri Light" w:hAnsi="Calibri Light"/>
        </w:rPr>
        <w:t>“</w:t>
      </w:r>
      <w:r w:rsidRPr="00262FF3">
        <w:rPr>
          <w:rFonts w:ascii="Calibri Light" w:hAnsi="Calibri Light" w:cs="Arial"/>
          <w:color w:val="222222"/>
          <w:shd w:val="clear" w:color="auto" w:fill="FFFFFF"/>
        </w:rPr>
        <w:t>Material + Material = More Experiential: How Bundling Increases Experiential Perceptions of Material Goods”</w:t>
      </w:r>
      <w:r>
        <w:rPr>
          <w:rFonts w:ascii="Calibri Light" w:hAnsi="Calibri Light" w:cs="Arial"/>
          <w:color w:val="222222"/>
          <w:shd w:val="clear" w:color="auto" w:fill="FFFFFF"/>
        </w:rPr>
        <w:t xml:space="preserve"> (invited revision).</w:t>
      </w:r>
    </w:p>
    <w:p w14:paraId="05AF9EE8" w14:textId="77777777" w:rsidR="00737BCE" w:rsidRDefault="00737BCE" w:rsidP="002A3CF0">
      <w:pPr>
        <w:pStyle w:val="NoSpacing"/>
        <w:rPr>
          <w:rFonts w:ascii="Calibri Light" w:hAnsi="Calibri Light"/>
        </w:rPr>
      </w:pPr>
    </w:p>
    <w:p w14:paraId="50A0FE33" w14:textId="7C08C7C3" w:rsidR="002A3CF0" w:rsidRDefault="002A3CF0" w:rsidP="002A3CF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Kovacheva, Aleksandra, Cait Lamberton</w:t>
      </w:r>
      <w:r w:rsidR="00802320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and Eugenia Wu, “Should It Be My Party? Examining the Effects of Consumer Roles in Group Experiences” (</w:t>
      </w:r>
      <w:r w:rsidR="00422D05">
        <w:rPr>
          <w:rFonts w:ascii="Calibri Light" w:hAnsi="Calibri Light"/>
        </w:rPr>
        <w:t>invited revision</w:t>
      </w:r>
      <w:r>
        <w:rPr>
          <w:rFonts w:ascii="Calibri Light" w:hAnsi="Calibri Light"/>
        </w:rPr>
        <w:t>)</w:t>
      </w:r>
      <w:r w:rsidR="00A5668D">
        <w:rPr>
          <w:rFonts w:ascii="Calibri Light" w:hAnsi="Calibri Light"/>
        </w:rPr>
        <w:t>.</w:t>
      </w:r>
    </w:p>
    <w:p w14:paraId="63BDCEEA" w14:textId="77777777" w:rsidR="00262FF3" w:rsidRDefault="00262FF3" w:rsidP="00340E77">
      <w:pPr>
        <w:pStyle w:val="NoSpacing"/>
        <w:rPr>
          <w:rFonts w:ascii="Calibri Light" w:hAnsi="Calibri Light"/>
        </w:rPr>
      </w:pPr>
    </w:p>
    <w:p w14:paraId="03B7D3A8" w14:textId="2821495F" w:rsidR="008F5FCB" w:rsidRDefault="002D2F50" w:rsidP="00340E77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Huynh, Denny, Lingrui Zhou, Keisha Cutright and Eugenia Wu, “Financial Constraint and Gift-Giving” (</w:t>
      </w:r>
      <w:r w:rsidR="00422D05">
        <w:rPr>
          <w:rFonts w:ascii="Calibri Light" w:hAnsi="Calibri Light"/>
        </w:rPr>
        <w:t>under review</w:t>
      </w:r>
      <w:r>
        <w:rPr>
          <w:rFonts w:ascii="Calibri Light" w:hAnsi="Calibri Light"/>
        </w:rPr>
        <w:t>)</w:t>
      </w:r>
    </w:p>
    <w:p w14:paraId="2008943C" w14:textId="042B89A8" w:rsidR="00422D05" w:rsidRDefault="00422D05" w:rsidP="00340E77">
      <w:pPr>
        <w:pStyle w:val="NoSpacing"/>
        <w:rPr>
          <w:rFonts w:ascii="Calibri Light" w:hAnsi="Calibri Light"/>
        </w:rPr>
      </w:pPr>
    </w:p>
    <w:p w14:paraId="154CACEE" w14:textId="0457F7DB" w:rsidR="00422D05" w:rsidRDefault="00422D05" w:rsidP="00340E77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Anderson, Cary and Eugenia Wu, “Extraordinary Maximalism” (working paper)</w:t>
      </w:r>
    </w:p>
    <w:p w14:paraId="7D0D8A72" w14:textId="3BFCD15D" w:rsidR="00422D05" w:rsidRDefault="00422D05" w:rsidP="00340E77">
      <w:pPr>
        <w:pStyle w:val="NoSpacing"/>
        <w:rPr>
          <w:rFonts w:ascii="Calibri Light" w:hAnsi="Calibri Light"/>
        </w:rPr>
      </w:pPr>
    </w:p>
    <w:p w14:paraId="6CF8A8AF" w14:textId="4E5878AD" w:rsidR="00422D05" w:rsidRDefault="00422D05" w:rsidP="00340E77">
      <w:pPr>
        <w:pStyle w:val="NoSpacing"/>
        <w:rPr>
          <w:rFonts w:ascii="Calibri Light" w:hAnsi="Calibri Light"/>
        </w:rPr>
      </w:pPr>
      <w:r w:rsidRPr="00422D05">
        <w:rPr>
          <w:rFonts w:ascii="Calibri Light" w:hAnsi="Calibri Light"/>
        </w:rPr>
        <w:t>Wu, Eugenia, Andrea C. Morales, Gavan J. Fitzsimons, and Tany</w:t>
      </w:r>
      <w:r>
        <w:rPr>
          <w:rFonts w:ascii="Calibri Light" w:hAnsi="Calibri Light"/>
        </w:rPr>
        <w:t>a L. Chartrand, “How Disgust Creates Social Bonds” (working paper)</w:t>
      </w:r>
    </w:p>
    <w:p w14:paraId="5F8BE30E" w14:textId="77777777" w:rsidR="00422D05" w:rsidRPr="00422D05" w:rsidRDefault="00422D05" w:rsidP="00340E77">
      <w:pPr>
        <w:pStyle w:val="NoSpacing"/>
        <w:rPr>
          <w:rFonts w:ascii="Calibri Light" w:hAnsi="Calibri Light" w:cs="Calibri"/>
        </w:rPr>
      </w:pPr>
    </w:p>
    <w:p w14:paraId="559F6935" w14:textId="77777777" w:rsidR="00407375" w:rsidRPr="00F97CED" w:rsidRDefault="00407375" w:rsidP="00407375">
      <w:pPr>
        <w:pStyle w:val="NoSpacing"/>
        <w:pBdr>
          <w:bottom w:val="single" w:sz="4" w:space="1" w:color="auto"/>
        </w:pBdr>
        <w:rPr>
          <w:rFonts w:ascii="Calibri Light" w:hAnsi="Calibri Light" w:cs="Calibri"/>
          <w:b/>
        </w:rPr>
      </w:pPr>
      <w:r w:rsidRPr="00F97CED">
        <w:rPr>
          <w:rFonts w:ascii="Calibri Light" w:hAnsi="Calibri Light" w:cs="Calibri"/>
          <w:b/>
        </w:rPr>
        <w:t>BOOK CHAPTER</w:t>
      </w:r>
    </w:p>
    <w:p w14:paraId="5F940A51" w14:textId="77777777" w:rsidR="00407375" w:rsidRPr="00F97CED" w:rsidRDefault="00407375" w:rsidP="00D172D5">
      <w:pPr>
        <w:pStyle w:val="NoSpacing"/>
        <w:rPr>
          <w:rFonts w:ascii="Calibri Light" w:hAnsi="Calibri Light"/>
        </w:rPr>
      </w:pPr>
    </w:p>
    <w:p w14:paraId="1E01FA99" w14:textId="1BDE12AD" w:rsidR="006B6C05" w:rsidRDefault="006B6C05" w:rsidP="006B6C05">
      <w:pPr>
        <w:pStyle w:val="Defaul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Wu, Eugenia and Keisha M. Cutright (202</w:t>
      </w:r>
      <w:r w:rsidR="004D4A72">
        <w:rPr>
          <w:rFonts w:ascii="Calibri Light" w:hAnsi="Calibri Light" w:cstheme="minorHAnsi"/>
          <w:sz w:val="22"/>
          <w:szCs w:val="22"/>
        </w:rPr>
        <w:t>3</w:t>
      </w:r>
      <w:r>
        <w:rPr>
          <w:rFonts w:ascii="Calibri Light" w:hAnsi="Calibri Light" w:cstheme="minorHAnsi"/>
          <w:sz w:val="22"/>
          <w:szCs w:val="22"/>
        </w:rPr>
        <w:t>). Religion and Consumer Psychology. In “The Cambridge Handbook of Consumer Psychology,” Editors Cait Lamberton, Derek Rucker and Stephen A. Spiller, Cambridge University Press</w:t>
      </w:r>
    </w:p>
    <w:p w14:paraId="5055A676" w14:textId="77777777" w:rsidR="006B6C05" w:rsidRPr="00F97CED" w:rsidRDefault="006B6C05" w:rsidP="006B6C05">
      <w:pPr>
        <w:pStyle w:val="Default"/>
        <w:rPr>
          <w:rFonts w:ascii="Calibri Light" w:hAnsi="Calibri Light" w:cstheme="minorHAnsi"/>
          <w:sz w:val="22"/>
          <w:szCs w:val="22"/>
        </w:rPr>
      </w:pPr>
    </w:p>
    <w:p w14:paraId="4D5CAD20" w14:textId="48118701" w:rsidR="00407375" w:rsidRDefault="00407375" w:rsidP="00407375">
      <w:pPr>
        <w:pStyle w:val="Default"/>
        <w:rPr>
          <w:rFonts w:ascii="Calibri Light" w:hAnsi="Calibri Light" w:cstheme="minorHAnsi"/>
          <w:sz w:val="22"/>
          <w:szCs w:val="22"/>
        </w:rPr>
      </w:pPr>
      <w:r w:rsidRPr="00F97CED">
        <w:rPr>
          <w:rFonts w:ascii="Calibri Light" w:hAnsi="Calibri Light" w:cstheme="minorHAnsi"/>
          <w:sz w:val="22"/>
          <w:szCs w:val="22"/>
        </w:rPr>
        <w:t>Morales, Andrea and Eugenia C. Wu (</w:t>
      </w:r>
      <w:r w:rsidR="0016323D" w:rsidRPr="00F97CED">
        <w:rPr>
          <w:rFonts w:ascii="Calibri Light" w:hAnsi="Calibri Light" w:cstheme="minorHAnsi"/>
          <w:sz w:val="22"/>
          <w:szCs w:val="22"/>
        </w:rPr>
        <w:t>2012</w:t>
      </w:r>
      <w:r w:rsidRPr="00F97CED">
        <w:rPr>
          <w:rFonts w:ascii="Calibri Light" w:hAnsi="Calibri Light" w:cstheme="minorHAnsi"/>
          <w:sz w:val="22"/>
          <w:szCs w:val="22"/>
        </w:rPr>
        <w:t>)</w:t>
      </w:r>
      <w:r w:rsidR="0016323D" w:rsidRPr="00F97CED">
        <w:rPr>
          <w:rFonts w:ascii="Calibri Light" w:hAnsi="Calibri Light" w:cstheme="minorHAnsi"/>
          <w:sz w:val="22"/>
          <w:szCs w:val="22"/>
        </w:rPr>
        <w:t>.</w:t>
      </w:r>
      <w:r w:rsidRPr="00F97CED">
        <w:rPr>
          <w:rFonts w:ascii="Calibri Light" w:hAnsi="Calibri Light" w:cstheme="minorHAnsi"/>
          <w:sz w:val="22"/>
          <w:szCs w:val="22"/>
        </w:rPr>
        <w:t xml:space="preserve"> Disgust and Identity. </w:t>
      </w:r>
      <w:r w:rsidR="0016323D" w:rsidRPr="00F97CED">
        <w:rPr>
          <w:rFonts w:ascii="Calibri Light" w:hAnsi="Calibri Light" w:cstheme="minorHAnsi"/>
          <w:sz w:val="22"/>
          <w:szCs w:val="22"/>
        </w:rPr>
        <w:t>In “</w:t>
      </w:r>
      <w:r w:rsidRPr="00F97CED">
        <w:rPr>
          <w:rFonts w:ascii="Calibri Light" w:hAnsi="Calibri Light" w:cstheme="minorHAnsi"/>
          <w:i/>
          <w:iCs/>
          <w:sz w:val="22"/>
          <w:szCs w:val="22"/>
        </w:rPr>
        <w:t>Identity and Consumption</w:t>
      </w:r>
      <w:r w:rsidR="0016323D" w:rsidRPr="00F97CED">
        <w:rPr>
          <w:rFonts w:ascii="Calibri Light" w:hAnsi="Calibri Light" w:cstheme="minorHAnsi"/>
          <w:sz w:val="22"/>
          <w:szCs w:val="22"/>
        </w:rPr>
        <w:t>,” Editors Russell Belk and Ayalla Ruvio</w:t>
      </w:r>
      <w:r w:rsidR="00DD736E">
        <w:rPr>
          <w:rFonts w:ascii="Calibri Light" w:hAnsi="Calibri Light" w:cstheme="minorHAnsi"/>
          <w:sz w:val="22"/>
          <w:szCs w:val="22"/>
        </w:rPr>
        <w:t>, Routledge.</w:t>
      </w:r>
      <w:r w:rsidR="0016323D" w:rsidRPr="00F97CED">
        <w:rPr>
          <w:rFonts w:ascii="Calibri Light" w:hAnsi="Calibri Light" w:cstheme="minorHAnsi"/>
          <w:sz w:val="22"/>
          <w:szCs w:val="22"/>
        </w:rPr>
        <w:t xml:space="preserve"> </w:t>
      </w:r>
    </w:p>
    <w:p w14:paraId="776A8D72" w14:textId="77777777" w:rsidR="0016323D" w:rsidRPr="00F97CED" w:rsidRDefault="0016323D" w:rsidP="00407375">
      <w:pPr>
        <w:pStyle w:val="Default"/>
        <w:rPr>
          <w:rFonts w:ascii="Calibri Light" w:hAnsi="Calibri Light" w:cstheme="minorHAnsi"/>
          <w:sz w:val="22"/>
          <w:szCs w:val="22"/>
        </w:rPr>
      </w:pPr>
    </w:p>
    <w:p w14:paraId="4DC15309" w14:textId="77777777" w:rsidR="000341DB" w:rsidRPr="000341DB" w:rsidRDefault="00B31077" w:rsidP="000341DB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AWARDS</w:t>
      </w:r>
    </w:p>
    <w:p w14:paraId="5810707E" w14:textId="4D2BB0FC" w:rsidR="00407471" w:rsidRDefault="00407471" w:rsidP="0040747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Ben L. Fryrear Faculty Fellow, 2021-present</w:t>
      </w:r>
    </w:p>
    <w:p w14:paraId="7493C2FB" w14:textId="63ABFCDC" w:rsidR="00407471" w:rsidRDefault="00407471" w:rsidP="0040747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CBA Student Impact Award, 2020, 2021, 2022, and 2023</w:t>
      </w:r>
    </w:p>
    <w:p w14:paraId="56D20589" w14:textId="571D4404" w:rsidR="00177E6C" w:rsidRDefault="00177E6C" w:rsidP="003A0E4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Executive MBA in Healthcare </w:t>
      </w:r>
      <w:r w:rsidR="008F0F95">
        <w:rPr>
          <w:rFonts w:ascii="Calibri Light" w:hAnsi="Calibri Light"/>
        </w:rPr>
        <w:t>Outstanding</w:t>
      </w:r>
      <w:r>
        <w:rPr>
          <w:rFonts w:ascii="Calibri Light" w:hAnsi="Calibri Light"/>
        </w:rPr>
        <w:t xml:space="preserve"> Professor Award 2022</w:t>
      </w:r>
    </w:p>
    <w:p w14:paraId="099ED163" w14:textId="77777777" w:rsidR="00086F5B" w:rsidRDefault="00086F5B" w:rsidP="00086F5B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Poets and Quants selection: “The Favorite Professors of Business Majors”, 2019</w:t>
      </w:r>
    </w:p>
    <w:p w14:paraId="3775EE2A" w14:textId="10AD70D6" w:rsidR="00086F5B" w:rsidRDefault="00086F5B" w:rsidP="003A0E4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Most Valuable Teacher Award, University of Pittsburgh Athletics, 2018, 2019, 2020, 2021</w:t>
      </w:r>
      <w:r w:rsidR="00223126">
        <w:rPr>
          <w:rFonts w:ascii="Calibri Light" w:hAnsi="Calibri Light"/>
        </w:rPr>
        <w:t>, 2022</w:t>
      </w:r>
    </w:p>
    <w:p w14:paraId="0C9B6D98" w14:textId="58A1772A" w:rsidR="00C56122" w:rsidRDefault="00C56122" w:rsidP="003A0E4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Central Research and Development Fund grant recipient, </w:t>
      </w:r>
      <w:r w:rsidR="004000FC">
        <w:rPr>
          <w:rFonts w:ascii="Calibri Light" w:hAnsi="Calibri Light"/>
        </w:rPr>
        <w:t xml:space="preserve">University of Pittsburgh, </w:t>
      </w:r>
      <w:r>
        <w:rPr>
          <w:rFonts w:ascii="Calibri Light" w:hAnsi="Calibri Light"/>
        </w:rPr>
        <w:t>2016</w:t>
      </w:r>
      <w:r w:rsidR="005377CA">
        <w:rPr>
          <w:rFonts w:ascii="Calibri Light" w:hAnsi="Calibri Light"/>
        </w:rPr>
        <w:t xml:space="preserve"> and</w:t>
      </w:r>
      <w:r w:rsidR="000C54EB">
        <w:rPr>
          <w:rFonts w:ascii="Calibri Light" w:hAnsi="Calibri Light"/>
        </w:rPr>
        <w:t xml:space="preserve"> 2019</w:t>
      </w:r>
    </w:p>
    <w:p w14:paraId="41C81438" w14:textId="528D41BF" w:rsidR="00413A30" w:rsidRDefault="00413A30" w:rsidP="003A0E4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Dean’s Excellence in Service Award, University of Pittsburgh, 2017</w:t>
      </w:r>
    </w:p>
    <w:p w14:paraId="33BC846F" w14:textId="102025D0" w:rsidR="00C11A38" w:rsidRDefault="00C11A38" w:rsidP="003A0E41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CBA Teaching Award, University of Pittsburgh, 2016</w:t>
      </w:r>
    </w:p>
    <w:p w14:paraId="623152DD" w14:textId="5F0012DB" w:rsidR="00413A30" w:rsidRDefault="00413A30" w:rsidP="00413A30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Dean’s Excellence in Teaching Award, University of Pittsburgh, 2014, 2016, 2018</w:t>
      </w:r>
      <w:r w:rsidR="00086F5B">
        <w:rPr>
          <w:rFonts w:ascii="Calibri Light" w:hAnsi="Calibri Light"/>
        </w:rPr>
        <w:t>, 2019, 2020, 2021</w:t>
      </w:r>
      <w:r w:rsidR="00A8461F">
        <w:rPr>
          <w:rFonts w:ascii="Calibri Light" w:hAnsi="Calibri Light"/>
        </w:rPr>
        <w:t>, 2022</w:t>
      </w:r>
    </w:p>
    <w:p w14:paraId="1944DF80" w14:textId="77777777" w:rsidR="00B31077" w:rsidRPr="00F97CED" w:rsidRDefault="00B31077" w:rsidP="003A0E41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Clifford H. Whitcomb Faculty Fellowship, Cornell University, 2012-2013</w:t>
      </w:r>
    </w:p>
    <w:p w14:paraId="023EE49B" w14:textId="77777777" w:rsidR="00B31077" w:rsidRPr="00F97CED" w:rsidRDefault="00B31077" w:rsidP="003A0E41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Apple Teaching Award Finalist, Cornell University, 2012</w:t>
      </w:r>
    </w:p>
    <w:p w14:paraId="41D4BD24" w14:textId="77777777" w:rsidR="003A0E41" w:rsidRPr="00F97CED" w:rsidRDefault="003A0E41" w:rsidP="003A0E41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Doctoral Fellowship in Marketing, Duke University, 2005-2010</w:t>
      </w:r>
    </w:p>
    <w:p w14:paraId="1968D5B7" w14:textId="77777777" w:rsidR="00B31077" w:rsidRPr="00F97CED" w:rsidRDefault="003A0E41" w:rsidP="003A0E41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Magna Cum Laude Graduate, University of Pennsylvania, 2004</w:t>
      </w:r>
    </w:p>
    <w:p w14:paraId="7828F9F9" w14:textId="77777777" w:rsidR="00497638" w:rsidRDefault="00497638" w:rsidP="00497638">
      <w:pPr>
        <w:pStyle w:val="NoSpacing"/>
      </w:pPr>
    </w:p>
    <w:p w14:paraId="325C1841" w14:textId="255CE77A" w:rsidR="00174E6B" w:rsidRPr="00F97CED" w:rsidRDefault="00174E6B" w:rsidP="003A0E41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INVITED TALKS</w:t>
      </w:r>
    </w:p>
    <w:p w14:paraId="121B365B" w14:textId="77777777" w:rsidR="00E2313E" w:rsidRPr="00F97CED" w:rsidRDefault="00E2313E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Carnegie Mellon University (</w:t>
      </w:r>
      <w:r w:rsidR="00E866A2" w:rsidRPr="00F97CED">
        <w:rPr>
          <w:rFonts w:ascii="Calibri Light" w:hAnsi="Calibri Light"/>
        </w:rPr>
        <w:t>April</w:t>
      </w:r>
      <w:r w:rsidRPr="00F97CED">
        <w:rPr>
          <w:rFonts w:ascii="Calibri Light" w:hAnsi="Calibri Light"/>
        </w:rPr>
        <w:t xml:space="preserve"> 2014)</w:t>
      </w:r>
    </w:p>
    <w:p w14:paraId="3900F223" w14:textId="77777777" w:rsidR="00174E6B" w:rsidRPr="00F97CED" w:rsidRDefault="00174E6B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University of Georgia (March 2013)</w:t>
      </w:r>
    </w:p>
    <w:p w14:paraId="74560194" w14:textId="77777777" w:rsidR="00174E6B" w:rsidRPr="00F97CED" w:rsidRDefault="00174E6B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 xml:space="preserve">University of Pittsburgh, Katz </w:t>
      </w:r>
      <w:r w:rsidR="00112ABE" w:rsidRPr="00F97CED">
        <w:rPr>
          <w:rFonts w:ascii="Calibri Light" w:hAnsi="Calibri Light"/>
        </w:rPr>
        <w:t xml:space="preserve">Graduate </w:t>
      </w:r>
      <w:r w:rsidRPr="00F97CED">
        <w:rPr>
          <w:rFonts w:ascii="Calibri Light" w:hAnsi="Calibri Light"/>
        </w:rPr>
        <w:t>School of Business (March 2013)</w:t>
      </w:r>
    </w:p>
    <w:p w14:paraId="228774F1" w14:textId="77777777" w:rsidR="00E72D74" w:rsidRPr="00F97CED" w:rsidRDefault="00E72D74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Class of 2012 Seminar Series, Cornell University (April 2012)</w:t>
      </w:r>
    </w:p>
    <w:p w14:paraId="419E03DD" w14:textId="77777777" w:rsidR="00112ABE" w:rsidRPr="00F97CED" w:rsidRDefault="00112ABE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lastRenderedPageBreak/>
        <w:t>Cornell University, Johnson School of Management (October 2010)</w:t>
      </w:r>
    </w:p>
    <w:p w14:paraId="6607059B" w14:textId="77777777" w:rsidR="00174E6B" w:rsidRPr="00F97CED" w:rsidRDefault="00174E6B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University of Michigan, Ross School of Business</w:t>
      </w:r>
      <w:r w:rsidR="00112ABE" w:rsidRPr="00F97CED">
        <w:rPr>
          <w:rFonts w:ascii="Calibri Light" w:hAnsi="Calibri Light"/>
        </w:rPr>
        <w:t xml:space="preserve"> (October 2010)</w:t>
      </w:r>
    </w:p>
    <w:p w14:paraId="366F00B9" w14:textId="77777777" w:rsidR="00112ABE" w:rsidRPr="00F97CED" w:rsidRDefault="00112ABE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Temple University</w:t>
      </w:r>
      <w:r w:rsidR="006673C2" w:rsidRPr="00F97CED">
        <w:rPr>
          <w:rFonts w:ascii="Calibri Light" w:hAnsi="Calibri Light"/>
        </w:rPr>
        <w:t>, Fox School of Business (October 2010)</w:t>
      </w:r>
    </w:p>
    <w:p w14:paraId="5B7B84E2" w14:textId="77777777" w:rsidR="00112ABE" w:rsidRPr="00F97CED" w:rsidRDefault="00112ABE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Uni</w:t>
      </w:r>
      <w:r w:rsidR="006673C2" w:rsidRPr="00F97CED">
        <w:rPr>
          <w:rFonts w:ascii="Calibri Light" w:hAnsi="Calibri Light"/>
        </w:rPr>
        <w:t>versity of Toronto, Scarborough (September 2010)</w:t>
      </w:r>
    </w:p>
    <w:p w14:paraId="2CA5BD7A" w14:textId="77777777" w:rsidR="00112ABE" w:rsidRPr="00F97CED" w:rsidRDefault="00112ABE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Southern Methodist University</w:t>
      </w:r>
      <w:r w:rsidR="006673C2" w:rsidRPr="00F97CED">
        <w:rPr>
          <w:rFonts w:ascii="Calibri Light" w:hAnsi="Calibri Light"/>
        </w:rPr>
        <w:t>, Cox School of Business (September 2010)</w:t>
      </w:r>
    </w:p>
    <w:p w14:paraId="6D62AFF5" w14:textId="77777777" w:rsidR="00174E6B" w:rsidRPr="00F97CED" w:rsidRDefault="00174E6B" w:rsidP="00174E6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University of Kansas</w:t>
      </w:r>
      <w:r w:rsidR="006673C2" w:rsidRPr="00F97CED">
        <w:rPr>
          <w:rFonts w:ascii="Calibri Light" w:hAnsi="Calibri Light"/>
        </w:rPr>
        <w:t>, School of Business (September 2010)</w:t>
      </w:r>
    </w:p>
    <w:p w14:paraId="7E054482" w14:textId="77777777" w:rsidR="00174E6B" w:rsidRPr="00F97CED" w:rsidRDefault="00174E6B" w:rsidP="00174E6B">
      <w:pPr>
        <w:pStyle w:val="NoSpacing"/>
        <w:rPr>
          <w:rFonts w:ascii="Calibri Light" w:hAnsi="Calibri Light"/>
        </w:rPr>
      </w:pPr>
    </w:p>
    <w:p w14:paraId="2B222ED5" w14:textId="77777777" w:rsidR="004E7829" w:rsidRPr="00F97CED" w:rsidRDefault="004E7829" w:rsidP="003A0E41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CONFERENCE PRESENTATIONS</w:t>
      </w:r>
    </w:p>
    <w:p w14:paraId="245DCEFC" w14:textId="45F40BCD" w:rsidR="00B871BB" w:rsidRDefault="00B871BB" w:rsidP="005E35F9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theme="minorHAnsi"/>
          <w:b w:val="0"/>
          <w:sz w:val="22"/>
          <w:szCs w:val="22"/>
        </w:rPr>
      </w:pPr>
      <w:r>
        <w:rPr>
          <w:rFonts w:ascii="Calibri Light" w:hAnsi="Calibri Light" w:cstheme="minorHAnsi"/>
          <w:b w:val="0"/>
          <w:sz w:val="22"/>
          <w:szCs w:val="22"/>
        </w:rPr>
        <w:t xml:space="preserve">Zhou, Lingrui, Denny Huynh, Eugenia Wu and Keisha Cutright, “Giving Less to Those Who Have More: Gift Versatility and Financial Constraints,” Society for Consumer Psychology, March 2022. </w:t>
      </w:r>
    </w:p>
    <w:p w14:paraId="7C64BE5B" w14:textId="77777777" w:rsidR="00B871BB" w:rsidRDefault="00B871BB" w:rsidP="005E35F9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theme="minorHAnsi"/>
          <w:b w:val="0"/>
          <w:sz w:val="22"/>
          <w:szCs w:val="22"/>
        </w:rPr>
      </w:pPr>
    </w:p>
    <w:p w14:paraId="541E91C3" w14:textId="3DDA57BD" w:rsidR="005E35F9" w:rsidRDefault="005E35F9" w:rsidP="005E35F9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theme="minorHAnsi"/>
          <w:b w:val="0"/>
          <w:sz w:val="22"/>
          <w:szCs w:val="22"/>
        </w:rPr>
      </w:pPr>
      <w:r>
        <w:rPr>
          <w:rFonts w:ascii="Calibri Light" w:hAnsi="Calibri Light" w:cstheme="minorHAnsi"/>
          <w:b w:val="0"/>
          <w:sz w:val="22"/>
          <w:szCs w:val="22"/>
        </w:rPr>
        <w:t xml:space="preserve">Grewal, Lauren G., Eugenia C. Wu, and Keisha M. Cutright, “Grateful for What God Gave Me: How God Salience Affects the Desire for Self-Improvement Products,” </w:t>
      </w:r>
      <w:r w:rsidR="00B86804">
        <w:rPr>
          <w:rFonts w:ascii="Calibri Light" w:hAnsi="Calibri Light" w:cstheme="minorHAnsi"/>
          <w:b w:val="0"/>
          <w:sz w:val="22"/>
          <w:szCs w:val="22"/>
        </w:rPr>
        <w:t>Association for Consumer Research, October</w:t>
      </w:r>
      <w:r>
        <w:rPr>
          <w:rFonts w:ascii="Calibri Light" w:hAnsi="Calibri Light" w:cstheme="minorHAnsi"/>
          <w:b w:val="0"/>
          <w:sz w:val="22"/>
          <w:szCs w:val="22"/>
        </w:rPr>
        <w:t xml:space="preserve"> 2019. </w:t>
      </w:r>
    </w:p>
    <w:p w14:paraId="412C1B42" w14:textId="77777777" w:rsidR="005E35F9" w:rsidRDefault="005E35F9" w:rsidP="00654C96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theme="minorHAnsi"/>
          <w:b w:val="0"/>
          <w:sz w:val="22"/>
          <w:szCs w:val="22"/>
        </w:rPr>
      </w:pPr>
    </w:p>
    <w:p w14:paraId="57F9D1B9" w14:textId="7455C29C" w:rsidR="00B86804" w:rsidRPr="00654C96" w:rsidRDefault="00B86804" w:rsidP="00B86804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="Arial"/>
          <w:b w:val="0"/>
          <w:color w:val="333333"/>
          <w:sz w:val="22"/>
          <w:szCs w:val="22"/>
        </w:rPr>
      </w:pPr>
      <w:r w:rsidRPr="00654C96">
        <w:rPr>
          <w:rFonts w:ascii="Calibri Light" w:hAnsi="Calibri Light" w:cstheme="minorHAnsi"/>
          <w:b w:val="0"/>
          <w:sz w:val="22"/>
          <w:szCs w:val="22"/>
        </w:rPr>
        <w:t>Kovacheva, Aleksandra, Cait Lamberton</w:t>
      </w:r>
      <w:r>
        <w:rPr>
          <w:rFonts w:ascii="Calibri Light" w:hAnsi="Calibri Light" w:cstheme="minorHAnsi"/>
          <w:b w:val="0"/>
          <w:sz w:val="22"/>
          <w:szCs w:val="22"/>
        </w:rPr>
        <w:t>,</w:t>
      </w:r>
      <w:r w:rsidRPr="00654C96">
        <w:rPr>
          <w:rFonts w:ascii="Calibri Light" w:hAnsi="Calibri Light" w:cstheme="minorHAnsi"/>
          <w:b w:val="0"/>
          <w:sz w:val="22"/>
          <w:szCs w:val="22"/>
        </w:rPr>
        <w:t xml:space="preserve"> and Eugenia C. Wu, “Come Sail With(out) Me: </w:t>
      </w:r>
      <w:r w:rsidRPr="00654C96">
        <w:rPr>
          <w:rFonts w:ascii="Calibri Light" w:hAnsi="Calibri Light" w:cs="Arial"/>
          <w:b w:val="0"/>
          <w:color w:val="333333"/>
          <w:sz w:val="22"/>
          <w:szCs w:val="22"/>
        </w:rPr>
        <w:t xml:space="preserve">When Asymmetrical Decisional Control Makes Group Experiences Unappealing,” </w:t>
      </w:r>
      <w:r>
        <w:rPr>
          <w:rFonts w:ascii="Calibri Light" w:hAnsi="Calibri Light" w:cs="Arial"/>
          <w:b w:val="0"/>
          <w:color w:val="333333"/>
          <w:sz w:val="22"/>
          <w:szCs w:val="22"/>
        </w:rPr>
        <w:t>Association for Consumer Research, October 2019.</w:t>
      </w:r>
    </w:p>
    <w:p w14:paraId="6ECD6071" w14:textId="77777777" w:rsidR="00B86804" w:rsidRDefault="00B86804" w:rsidP="00654C96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theme="minorHAnsi"/>
          <w:b w:val="0"/>
          <w:sz w:val="22"/>
          <w:szCs w:val="22"/>
        </w:rPr>
      </w:pPr>
    </w:p>
    <w:p w14:paraId="3E12AFFE" w14:textId="146E6760" w:rsidR="005B34AE" w:rsidRDefault="005B34AE" w:rsidP="00654C96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theme="minorHAnsi"/>
          <w:b w:val="0"/>
          <w:sz w:val="22"/>
          <w:szCs w:val="22"/>
        </w:rPr>
      </w:pPr>
      <w:r>
        <w:rPr>
          <w:rFonts w:ascii="Calibri Light" w:hAnsi="Calibri Light" w:cstheme="minorHAnsi"/>
          <w:b w:val="0"/>
          <w:sz w:val="22"/>
          <w:szCs w:val="22"/>
        </w:rPr>
        <w:t xml:space="preserve">Grewal, Lauren G., Eugenia C. Wu, and Keisha M. Cutright, “Grateful for What God Gave Me: How God Salience Affects the Desire for Self-Improvement Products,” Marketing Science, June 2019. </w:t>
      </w:r>
    </w:p>
    <w:p w14:paraId="247B0F97" w14:textId="77777777" w:rsidR="005B34AE" w:rsidRDefault="005B34AE" w:rsidP="00654C96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theme="minorHAnsi"/>
          <w:b w:val="0"/>
          <w:sz w:val="22"/>
          <w:szCs w:val="22"/>
        </w:rPr>
      </w:pPr>
    </w:p>
    <w:p w14:paraId="596B61BE" w14:textId="33EAB50E" w:rsidR="00654C96" w:rsidRPr="00654C96" w:rsidRDefault="00654C96" w:rsidP="00654C96">
      <w:pPr>
        <w:pStyle w:val="Heading3"/>
        <w:shd w:val="clear" w:color="auto" w:fill="FFFFFF"/>
        <w:spacing w:before="0" w:beforeAutospacing="0" w:after="0" w:afterAutospacing="0"/>
        <w:rPr>
          <w:rFonts w:ascii="Calibri Light" w:hAnsi="Calibri Light" w:cs="Arial"/>
          <w:b w:val="0"/>
          <w:color w:val="333333"/>
          <w:sz w:val="22"/>
          <w:szCs w:val="22"/>
        </w:rPr>
      </w:pPr>
      <w:r w:rsidRPr="00654C96">
        <w:rPr>
          <w:rFonts w:ascii="Calibri Light" w:hAnsi="Calibri Light" w:cstheme="minorHAnsi"/>
          <w:b w:val="0"/>
          <w:sz w:val="22"/>
          <w:szCs w:val="22"/>
        </w:rPr>
        <w:t>Kovacheva, Aleksandra, Cait Lamberton</w:t>
      </w:r>
      <w:r w:rsidR="00056570">
        <w:rPr>
          <w:rFonts w:ascii="Calibri Light" w:hAnsi="Calibri Light" w:cstheme="minorHAnsi"/>
          <w:b w:val="0"/>
          <w:sz w:val="22"/>
          <w:szCs w:val="22"/>
        </w:rPr>
        <w:t>,</w:t>
      </w:r>
      <w:r w:rsidRPr="00654C96">
        <w:rPr>
          <w:rFonts w:ascii="Calibri Light" w:hAnsi="Calibri Light" w:cstheme="minorHAnsi"/>
          <w:b w:val="0"/>
          <w:sz w:val="22"/>
          <w:szCs w:val="22"/>
        </w:rPr>
        <w:t xml:space="preserve"> and Eugenia C. Wu, “Come Sail With(out) Me: </w:t>
      </w:r>
      <w:r w:rsidRPr="00654C96">
        <w:rPr>
          <w:rFonts w:ascii="Calibri Light" w:hAnsi="Calibri Light" w:cs="Arial"/>
          <w:b w:val="0"/>
          <w:color w:val="333333"/>
          <w:sz w:val="22"/>
          <w:szCs w:val="22"/>
        </w:rPr>
        <w:t xml:space="preserve">When Asymmetrical Decisional Control Makes Group Experiences Unappealing,” </w:t>
      </w:r>
      <w:r>
        <w:rPr>
          <w:rFonts w:ascii="Calibri Light" w:hAnsi="Calibri Light" w:cs="Arial"/>
          <w:b w:val="0"/>
          <w:color w:val="333333"/>
          <w:sz w:val="22"/>
          <w:szCs w:val="22"/>
        </w:rPr>
        <w:t>Society for Consumer Psychology, February 2019</w:t>
      </w:r>
      <w:r w:rsidR="005B34AE">
        <w:rPr>
          <w:rFonts w:ascii="Calibri Light" w:hAnsi="Calibri Light" w:cs="Arial"/>
          <w:b w:val="0"/>
          <w:color w:val="333333"/>
          <w:sz w:val="22"/>
          <w:szCs w:val="22"/>
        </w:rPr>
        <w:t>.</w:t>
      </w:r>
    </w:p>
    <w:p w14:paraId="079190FD" w14:textId="77777777" w:rsidR="00654C96" w:rsidRDefault="00654C96" w:rsidP="00654C96">
      <w:pPr>
        <w:pStyle w:val="NoSpacing"/>
        <w:rPr>
          <w:rFonts w:ascii="Calibri Light" w:hAnsi="Calibri Light" w:cstheme="minorHAnsi"/>
        </w:rPr>
      </w:pPr>
    </w:p>
    <w:p w14:paraId="76740104" w14:textId="4E309940" w:rsidR="00654C96" w:rsidRDefault="00654C96" w:rsidP="000341DB">
      <w:pPr>
        <w:pStyle w:val="NoSpacing"/>
        <w:rPr>
          <w:rFonts w:ascii="Calibri Light" w:hAnsi="Calibri Light" w:cs="Arial"/>
          <w:color w:val="333333"/>
        </w:rPr>
      </w:pPr>
      <w:r>
        <w:rPr>
          <w:rFonts w:ascii="Calibri Light" w:hAnsi="Calibri Light" w:cstheme="minorHAnsi"/>
        </w:rPr>
        <w:t>Wu, Eugenia C., Sarah G. Moore</w:t>
      </w:r>
      <w:r w:rsidR="00056570">
        <w:rPr>
          <w:rFonts w:ascii="Calibri Light" w:hAnsi="Calibri Light" w:cstheme="minorHAnsi"/>
        </w:rPr>
        <w:t>,</w:t>
      </w:r>
      <w:r>
        <w:rPr>
          <w:rFonts w:ascii="Calibri Light" w:hAnsi="Calibri Light" w:cstheme="minorHAnsi"/>
        </w:rPr>
        <w:t xml:space="preserve"> and Peggy Liu, “</w:t>
      </w:r>
      <w:r w:rsidR="00166213">
        <w:rPr>
          <w:rFonts w:ascii="Calibri Light" w:hAnsi="Calibri Light"/>
        </w:rPr>
        <w:t>Better Together: How Bundling Increases Experiential Perceptions of Material Goods,</w:t>
      </w:r>
      <w:r>
        <w:rPr>
          <w:rFonts w:ascii="Calibri Light" w:hAnsi="Calibri Light"/>
        </w:rPr>
        <w:t xml:space="preserve">” </w:t>
      </w:r>
      <w:r w:rsidRPr="00654C96">
        <w:rPr>
          <w:rFonts w:ascii="Calibri Light" w:hAnsi="Calibri Light" w:cs="Arial"/>
          <w:color w:val="333333"/>
        </w:rPr>
        <w:t>Society for Consumer Psychology, February 2019</w:t>
      </w:r>
      <w:r w:rsidR="005B34AE">
        <w:rPr>
          <w:rFonts w:ascii="Calibri Light" w:hAnsi="Calibri Light" w:cs="Arial"/>
          <w:color w:val="333333"/>
        </w:rPr>
        <w:t>.</w:t>
      </w:r>
    </w:p>
    <w:p w14:paraId="5B57DEC1" w14:textId="77777777" w:rsidR="003437C5" w:rsidRDefault="003437C5" w:rsidP="000341DB">
      <w:pPr>
        <w:pStyle w:val="NoSpacing"/>
        <w:rPr>
          <w:rFonts w:ascii="Calibri Light" w:hAnsi="Calibri Light" w:cs="Arial"/>
          <w:color w:val="333333"/>
        </w:rPr>
      </w:pPr>
    </w:p>
    <w:p w14:paraId="550965F5" w14:textId="39740ACF" w:rsidR="003437C5" w:rsidRDefault="003437C5" w:rsidP="003437C5">
      <w:pPr>
        <w:pStyle w:val="NoSpacing"/>
        <w:rPr>
          <w:rFonts w:ascii="Calibri Light" w:hAnsi="Calibri Light" w:cs="Arial"/>
          <w:b/>
          <w:color w:val="333333"/>
        </w:rPr>
      </w:pPr>
      <w:r>
        <w:rPr>
          <w:rFonts w:ascii="Calibri Light" w:hAnsi="Calibri Light" w:cs="Arial"/>
          <w:color w:val="333333"/>
        </w:rPr>
        <w:t>Wu, Eugenia C., Sarah G. Moore</w:t>
      </w:r>
      <w:r w:rsidR="00056570">
        <w:rPr>
          <w:rFonts w:ascii="Calibri Light" w:hAnsi="Calibri Light" w:cs="Arial"/>
          <w:color w:val="333333"/>
        </w:rPr>
        <w:t>,</w:t>
      </w:r>
      <w:r>
        <w:rPr>
          <w:rFonts w:ascii="Calibri Light" w:hAnsi="Calibri Light" w:cs="Arial"/>
          <w:color w:val="333333"/>
        </w:rPr>
        <w:t xml:space="preserve"> and </w:t>
      </w:r>
      <w:r>
        <w:rPr>
          <w:rFonts w:ascii="Calibri Light" w:hAnsi="Calibri Light" w:cstheme="minorHAnsi"/>
        </w:rPr>
        <w:t>Gavan J. Fitzsimons, “</w:t>
      </w:r>
      <w:r>
        <w:rPr>
          <w:rFonts w:ascii="Calibri Light" w:hAnsi="Calibri Light"/>
        </w:rPr>
        <w:t>Wine for the Table: How Self-Construal and Group Size Affect Choice on Behalf of Self and Others,” Marketing Academic Research Colloquium, May 2018</w:t>
      </w:r>
      <w:r w:rsidR="005B34AE">
        <w:rPr>
          <w:rFonts w:ascii="Calibri Light" w:hAnsi="Calibri Light"/>
        </w:rPr>
        <w:t>.</w:t>
      </w:r>
    </w:p>
    <w:p w14:paraId="64994BA8" w14:textId="77777777" w:rsidR="00654C96" w:rsidRDefault="00654C96" w:rsidP="000341DB">
      <w:pPr>
        <w:pStyle w:val="NoSpacing"/>
        <w:rPr>
          <w:rFonts w:ascii="Calibri Light" w:hAnsi="Calibri Light" w:cstheme="minorHAnsi"/>
        </w:rPr>
      </w:pPr>
    </w:p>
    <w:p w14:paraId="67F85C32" w14:textId="33CF89E1" w:rsidR="008F5FCB" w:rsidRDefault="008F5FCB" w:rsidP="000341DB">
      <w:pPr>
        <w:pStyle w:val="NoSpacing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Wu, Eugenia C., Sarah G. Moore</w:t>
      </w:r>
      <w:r w:rsidR="00056570">
        <w:rPr>
          <w:rFonts w:ascii="Calibri Light" w:hAnsi="Calibri Light" w:cstheme="minorHAnsi"/>
        </w:rPr>
        <w:t>,</w:t>
      </w:r>
      <w:r>
        <w:rPr>
          <w:rFonts w:ascii="Calibri Light" w:hAnsi="Calibri Light" w:cstheme="minorHAnsi"/>
        </w:rPr>
        <w:t xml:space="preserve"> and Gavan J. Fitzsimons, “</w:t>
      </w:r>
      <w:r>
        <w:rPr>
          <w:rFonts w:ascii="Calibri Light" w:hAnsi="Calibri Light"/>
        </w:rPr>
        <w:t xml:space="preserve">Wine for the Table: How Group Size and </w:t>
      </w:r>
      <w:r w:rsidR="00AD2DF5">
        <w:rPr>
          <w:rFonts w:ascii="Calibri Light" w:hAnsi="Calibri Light"/>
        </w:rPr>
        <w:t>Self-Construal Affect</w:t>
      </w:r>
      <w:r>
        <w:rPr>
          <w:rFonts w:ascii="Calibri Light" w:hAnsi="Calibri Light"/>
        </w:rPr>
        <w:t xml:space="preserve"> Choice on Behalf of Self and Others</w:t>
      </w:r>
      <w:r w:rsidR="00166213">
        <w:rPr>
          <w:rFonts w:ascii="Calibri Light" w:hAnsi="Calibri Light"/>
        </w:rPr>
        <w:t>,</w:t>
      </w:r>
      <w:r>
        <w:rPr>
          <w:rFonts w:ascii="Calibri Light" w:hAnsi="Calibri Light"/>
        </w:rPr>
        <w:t>” Association for Consumer Research, October 2017</w:t>
      </w:r>
      <w:r w:rsidR="005B34AE">
        <w:rPr>
          <w:rFonts w:ascii="Calibri Light" w:hAnsi="Calibri Light"/>
        </w:rPr>
        <w:t>.</w:t>
      </w:r>
    </w:p>
    <w:p w14:paraId="3DF5E725" w14:textId="77777777" w:rsidR="008F5FCB" w:rsidRDefault="008F5FCB" w:rsidP="000341DB">
      <w:pPr>
        <w:pStyle w:val="NoSpacing"/>
        <w:rPr>
          <w:rFonts w:ascii="Calibri Light" w:hAnsi="Calibri Light" w:cstheme="minorHAnsi"/>
        </w:rPr>
      </w:pPr>
    </w:p>
    <w:p w14:paraId="1DB14F62" w14:textId="3BE95F0B" w:rsidR="008F5FCB" w:rsidRDefault="008F5FCB" w:rsidP="008F5FCB">
      <w:pPr>
        <w:pStyle w:val="NoSpacing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 xml:space="preserve">Cesareo, Ludovica, Patti Williams, Eugenia </w:t>
      </w:r>
      <w:r w:rsidR="003B557B">
        <w:rPr>
          <w:rFonts w:ascii="Calibri Light" w:hAnsi="Calibri Light" w:cstheme="minorHAnsi"/>
        </w:rPr>
        <w:t xml:space="preserve">C. </w:t>
      </w:r>
      <w:r>
        <w:rPr>
          <w:rFonts w:ascii="Calibri Light" w:hAnsi="Calibri Light" w:cstheme="minorHAnsi"/>
        </w:rPr>
        <w:t>Wu</w:t>
      </w:r>
      <w:r w:rsidR="00056570">
        <w:rPr>
          <w:rFonts w:ascii="Calibri Light" w:hAnsi="Calibri Light" w:cstheme="minorHAnsi"/>
        </w:rPr>
        <w:t>,</w:t>
      </w:r>
      <w:r>
        <w:rPr>
          <w:rFonts w:ascii="Calibri Light" w:hAnsi="Calibri Light" w:cstheme="minorHAnsi"/>
        </w:rPr>
        <w:t xml:space="preserve"> and Keisha </w:t>
      </w:r>
      <w:r w:rsidR="000728B4">
        <w:rPr>
          <w:rFonts w:ascii="Calibri Light" w:hAnsi="Calibri Light" w:cstheme="minorHAnsi"/>
        </w:rPr>
        <w:t xml:space="preserve">M. </w:t>
      </w:r>
      <w:r>
        <w:rPr>
          <w:rFonts w:ascii="Calibri Light" w:hAnsi="Calibri Light" w:cstheme="minorHAnsi"/>
        </w:rPr>
        <w:t>Cutright, “Beautiful Products and Brand Forgiveness,” Association for Consumer Research, October 2017</w:t>
      </w:r>
      <w:r w:rsidR="005B34AE">
        <w:rPr>
          <w:rFonts w:ascii="Calibri Light" w:hAnsi="Calibri Light" w:cstheme="minorHAnsi"/>
        </w:rPr>
        <w:t>.</w:t>
      </w:r>
    </w:p>
    <w:p w14:paraId="363F2D62" w14:textId="77777777" w:rsidR="008F5FCB" w:rsidRDefault="008F5FCB" w:rsidP="000341DB">
      <w:pPr>
        <w:pStyle w:val="NoSpacing"/>
        <w:rPr>
          <w:rFonts w:ascii="Calibri Light" w:hAnsi="Calibri Light" w:cstheme="minorHAnsi"/>
        </w:rPr>
      </w:pPr>
    </w:p>
    <w:p w14:paraId="30BCC6B8" w14:textId="02F00ED4" w:rsidR="000341DB" w:rsidRDefault="000341DB" w:rsidP="000341DB">
      <w:pPr>
        <w:pStyle w:val="NoSpacing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 xml:space="preserve">Cesareo, Ludovica, Patti Williams, Eugenia </w:t>
      </w:r>
      <w:r w:rsidR="003B557B">
        <w:rPr>
          <w:rFonts w:ascii="Calibri Light" w:hAnsi="Calibri Light" w:cstheme="minorHAnsi"/>
        </w:rPr>
        <w:t xml:space="preserve">C. </w:t>
      </w:r>
      <w:r>
        <w:rPr>
          <w:rFonts w:ascii="Calibri Light" w:hAnsi="Calibri Light" w:cstheme="minorHAnsi"/>
        </w:rPr>
        <w:t>Wu</w:t>
      </w:r>
      <w:r w:rsidR="00056570">
        <w:rPr>
          <w:rFonts w:ascii="Calibri Light" w:hAnsi="Calibri Light" w:cstheme="minorHAnsi"/>
        </w:rPr>
        <w:t>,</w:t>
      </w:r>
      <w:r>
        <w:rPr>
          <w:rFonts w:ascii="Calibri Light" w:hAnsi="Calibri Light" w:cstheme="minorHAnsi"/>
        </w:rPr>
        <w:t xml:space="preserve"> and Keisha </w:t>
      </w:r>
      <w:r w:rsidR="000728B4">
        <w:rPr>
          <w:rFonts w:ascii="Calibri Light" w:hAnsi="Calibri Light" w:cstheme="minorHAnsi"/>
        </w:rPr>
        <w:t xml:space="preserve">M. </w:t>
      </w:r>
      <w:r>
        <w:rPr>
          <w:rFonts w:ascii="Calibri Light" w:hAnsi="Calibri Light" w:cstheme="minorHAnsi"/>
        </w:rPr>
        <w:t>Cutright, “Beautiful Products and Brand Forgiveness,” Society for Consumer Psychology, February 2017</w:t>
      </w:r>
      <w:r w:rsidR="005B34AE">
        <w:rPr>
          <w:rFonts w:ascii="Calibri Light" w:hAnsi="Calibri Light" w:cstheme="minorHAnsi"/>
        </w:rPr>
        <w:t>.</w:t>
      </w:r>
    </w:p>
    <w:p w14:paraId="55204A92" w14:textId="77777777" w:rsidR="005555D9" w:rsidRDefault="005555D9" w:rsidP="000341DB">
      <w:pPr>
        <w:pStyle w:val="NoSpacing"/>
        <w:rPr>
          <w:rFonts w:ascii="Calibri Light" w:hAnsi="Calibri Light" w:cstheme="minorHAnsi"/>
        </w:rPr>
      </w:pPr>
    </w:p>
    <w:p w14:paraId="52D9B90D" w14:textId="7543E037" w:rsidR="000341DB" w:rsidRDefault="000341DB" w:rsidP="000341DB">
      <w:pPr>
        <w:pStyle w:val="NoSpacing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Morales, Andrea C</w:t>
      </w:r>
      <w:r w:rsidR="000728B4">
        <w:rPr>
          <w:rFonts w:ascii="Calibri Light" w:hAnsi="Calibri Light" w:cstheme="minorHAnsi"/>
        </w:rPr>
        <w:t>.</w:t>
      </w:r>
      <w:r>
        <w:rPr>
          <w:rFonts w:ascii="Calibri Light" w:hAnsi="Calibri Light" w:cstheme="minorHAnsi"/>
        </w:rPr>
        <w:t>, Eugenia C</w:t>
      </w:r>
      <w:r w:rsidR="000728B4">
        <w:rPr>
          <w:rFonts w:ascii="Calibri Light" w:hAnsi="Calibri Light" w:cstheme="minorHAnsi"/>
        </w:rPr>
        <w:t>.</w:t>
      </w:r>
      <w:r>
        <w:rPr>
          <w:rFonts w:ascii="Calibri Light" w:hAnsi="Calibri Light" w:cstheme="minorHAnsi"/>
        </w:rPr>
        <w:t xml:space="preserve"> Wu, and Gavan </w:t>
      </w:r>
      <w:r w:rsidR="000728B4">
        <w:rPr>
          <w:rFonts w:ascii="Calibri Light" w:hAnsi="Calibri Light" w:cstheme="minorHAnsi"/>
        </w:rPr>
        <w:t xml:space="preserve">J. </w:t>
      </w:r>
      <w:r>
        <w:rPr>
          <w:rFonts w:ascii="Calibri Light" w:hAnsi="Calibri Light" w:cstheme="minorHAnsi"/>
        </w:rPr>
        <w:t>Fitzsimons, “Emotional Blunting,” Society for Consumer Psychology, February 2017</w:t>
      </w:r>
      <w:r w:rsidR="005B34AE">
        <w:rPr>
          <w:rFonts w:ascii="Calibri Light" w:hAnsi="Calibri Light" w:cstheme="minorHAnsi"/>
        </w:rPr>
        <w:t>.</w:t>
      </w:r>
    </w:p>
    <w:p w14:paraId="059D04CA" w14:textId="77777777" w:rsidR="000341DB" w:rsidRDefault="000341DB" w:rsidP="000341DB">
      <w:pPr>
        <w:pStyle w:val="NoSpacing"/>
        <w:rPr>
          <w:rFonts w:ascii="Calibri Light" w:hAnsi="Calibri Light" w:cstheme="minorHAnsi"/>
        </w:rPr>
      </w:pPr>
    </w:p>
    <w:p w14:paraId="73CD5D6C" w14:textId="47FD951E" w:rsidR="000341DB" w:rsidRDefault="000341DB" w:rsidP="000341DB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 w:cstheme="minorHAnsi"/>
        </w:rPr>
        <w:t>Wu, Eugenia C. and Keisha M. Cutright, “</w:t>
      </w:r>
      <w:r w:rsidRPr="00F97CED">
        <w:rPr>
          <w:rFonts w:ascii="Calibri Light" w:hAnsi="Calibri Light"/>
        </w:rPr>
        <w:t xml:space="preserve">In God’s Hands: The Effect of Religion on Fear Appeal Persuasion,” </w:t>
      </w:r>
      <w:r>
        <w:rPr>
          <w:rFonts w:ascii="Calibri Light" w:hAnsi="Calibri Light"/>
        </w:rPr>
        <w:t>Association for Consumer Research</w:t>
      </w:r>
      <w:r w:rsidRPr="00F97CED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October 2016</w:t>
      </w:r>
      <w:r w:rsidR="005B34AE">
        <w:rPr>
          <w:rFonts w:ascii="Calibri Light" w:hAnsi="Calibri Light"/>
        </w:rPr>
        <w:t>.</w:t>
      </w:r>
    </w:p>
    <w:p w14:paraId="2885E03D" w14:textId="77777777" w:rsidR="000341DB" w:rsidRPr="00F97CED" w:rsidRDefault="000341DB" w:rsidP="000341DB">
      <w:pPr>
        <w:pStyle w:val="NoSpacing"/>
        <w:rPr>
          <w:rFonts w:ascii="Calibri Light" w:hAnsi="Calibri Light" w:cstheme="minorHAnsi"/>
        </w:rPr>
      </w:pPr>
    </w:p>
    <w:p w14:paraId="32F83C22" w14:textId="4E7588B9" w:rsidR="00354E4B" w:rsidRDefault="00354E4B" w:rsidP="00354E4B">
      <w:pPr>
        <w:pStyle w:val="NoSpacing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Wu, Eugenia C., Andrea C. Morales, Gavan J. Fitzsimons</w:t>
      </w:r>
      <w:r w:rsidR="00056570">
        <w:rPr>
          <w:rFonts w:ascii="Calibri Light" w:hAnsi="Calibri Light" w:cstheme="minorHAnsi"/>
        </w:rPr>
        <w:t>,</w:t>
      </w:r>
      <w:r>
        <w:rPr>
          <w:rFonts w:ascii="Calibri Light" w:hAnsi="Calibri Light" w:cstheme="minorHAnsi"/>
        </w:rPr>
        <w:t xml:space="preserve"> and Tanya L. Chartrand, “How Disgust Creates Social Bonds,” Society for Consumer Psychology, February 2016</w:t>
      </w:r>
      <w:r w:rsidR="005B34AE">
        <w:rPr>
          <w:rFonts w:ascii="Calibri Light" w:hAnsi="Calibri Light" w:cstheme="minorHAnsi"/>
        </w:rPr>
        <w:t>.</w:t>
      </w:r>
    </w:p>
    <w:p w14:paraId="7827B220" w14:textId="77777777" w:rsidR="00354E4B" w:rsidRDefault="00354E4B" w:rsidP="00F97CED">
      <w:pPr>
        <w:pStyle w:val="NoSpacing"/>
        <w:rPr>
          <w:rFonts w:ascii="Calibri Light" w:hAnsi="Calibri Light" w:cstheme="minorHAnsi"/>
        </w:rPr>
      </w:pPr>
    </w:p>
    <w:p w14:paraId="25E9644C" w14:textId="0E0AF369" w:rsidR="00F97CED" w:rsidRDefault="00F97CED" w:rsidP="00F97CED">
      <w:pPr>
        <w:pStyle w:val="NoSpacing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Wu, Eugenia C., Andrea C. Morales, Gavan J. Fitzsimons</w:t>
      </w:r>
      <w:r w:rsidR="00056570">
        <w:rPr>
          <w:rFonts w:ascii="Calibri Light" w:hAnsi="Calibri Light" w:cstheme="minorHAnsi"/>
        </w:rPr>
        <w:t>,</w:t>
      </w:r>
      <w:r>
        <w:rPr>
          <w:rFonts w:ascii="Calibri Light" w:hAnsi="Calibri Light" w:cstheme="minorHAnsi"/>
        </w:rPr>
        <w:t xml:space="preserve"> and Tanya L. Chartrand, “How Disgust Creates Social Bonds,” Society for Consumer Psychology Vienna, February 2015</w:t>
      </w:r>
      <w:r w:rsidR="005B34AE">
        <w:rPr>
          <w:rFonts w:ascii="Calibri Light" w:hAnsi="Calibri Light" w:cstheme="minorHAnsi"/>
        </w:rPr>
        <w:t>.</w:t>
      </w:r>
    </w:p>
    <w:p w14:paraId="05B97607" w14:textId="77777777" w:rsidR="00F97CED" w:rsidRDefault="00F97CED" w:rsidP="001505B3">
      <w:pPr>
        <w:pStyle w:val="NoSpacing"/>
        <w:rPr>
          <w:rFonts w:ascii="Calibri Light" w:hAnsi="Calibri Light" w:cstheme="minorHAnsi"/>
        </w:rPr>
      </w:pPr>
    </w:p>
    <w:p w14:paraId="36F1A9C9" w14:textId="362ECCF1" w:rsidR="00F97CED" w:rsidRDefault="00F97CED" w:rsidP="001505B3">
      <w:pPr>
        <w:pStyle w:val="NoSpacing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Wu, Eugenia C., Andrea C. Morales, Gavan J. Fitzsimons</w:t>
      </w:r>
      <w:r w:rsidR="00725A3A">
        <w:rPr>
          <w:rFonts w:ascii="Calibri Light" w:hAnsi="Calibri Light" w:cstheme="minorHAnsi"/>
        </w:rPr>
        <w:t>,</w:t>
      </w:r>
      <w:r>
        <w:rPr>
          <w:rFonts w:ascii="Calibri Light" w:hAnsi="Calibri Light" w:cstheme="minorHAnsi"/>
        </w:rPr>
        <w:t xml:space="preserve"> and Tanya L. Chartrand, “How Disgust Creates Social Bonds,” Association for Consumer Research, October 2014</w:t>
      </w:r>
      <w:r w:rsidR="005B34AE">
        <w:rPr>
          <w:rFonts w:ascii="Calibri Light" w:hAnsi="Calibri Light" w:cstheme="minorHAnsi"/>
        </w:rPr>
        <w:t>.</w:t>
      </w:r>
    </w:p>
    <w:p w14:paraId="700B432E" w14:textId="77777777" w:rsidR="00F97CED" w:rsidRDefault="00F97CED" w:rsidP="001505B3">
      <w:pPr>
        <w:pStyle w:val="NoSpacing"/>
        <w:rPr>
          <w:rFonts w:ascii="Calibri Light" w:hAnsi="Calibri Light" w:cstheme="minorHAnsi"/>
        </w:rPr>
      </w:pPr>
    </w:p>
    <w:p w14:paraId="7B1D40A1" w14:textId="1AFA30D4" w:rsidR="00E2313E" w:rsidRPr="00F97CED" w:rsidRDefault="00E2313E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Wu, Eugenia C. and Keisha M. Cutright, “</w:t>
      </w:r>
      <w:r w:rsidRPr="00F97CED">
        <w:rPr>
          <w:rFonts w:ascii="Calibri Light" w:hAnsi="Calibri Light"/>
        </w:rPr>
        <w:t>In God’s Hands: The Effect of Religion on Fear Appeal Persuasion,” Society for Consumer Psychology, February 2014</w:t>
      </w:r>
      <w:r w:rsidR="005B34AE">
        <w:rPr>
          <w:rFonts w:ascii="Calibri Light" w:hAnsi="Calibri Light"/>
        </w:rPr>
        <w:t>.</w:t>
      </w:r>
    </w:p>
    <w:p w14:paraId="2C4569AF" w14:textId="77777777" w:rsidR="00E2313E" w:rsidRPr="00F97CED" w:rsidRDefault="00E2313E" w:rsidP="001505B3">
      <w:pPr>
        <w:pStyle w:val="NoSpacing"/>
        <w:rPr>
          <w:rFonts w:ascii="Calibri Light" w:hAnsi="Calibri Light" w:cstheme="minorHAnsi"/>
        </w:rPr>
      </w:pPr>
    </w:p>
    <w:p w14:paraId="7DF42886" w14:textId="0B2FF994" w:rsidR="00E72D74" w:rsidRPr="00F97CED" w:rsidRDefault="00E72D74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Morales, Andrea C., Eugenia C. Wu, and Gavan J. Fitzsimons, “How Disgust Enhances the Effectiveness of Fear Appeals,” BBCRST Marketing Conference, May 2011</w:t>
      </w:r>
      <w:r w:rsidR="005B34AE">
        <w:rPr>
          <w:rFonts w:ascii="Calibri Light" w:hAnsi="Calibri Light" w:cstheme="minorHAnsi"/>
        </w:rPr>
        <w:t>.</w:t>
      </w:r>
    </w:p>
    <w:p w14:paraId="1AC3A799" w14:textId="77777777" w:rsidR="00E72D74" w:rsidRPr="00F97CED" w:rsidRDefault="00E72D74" w:rsidP="001505B3">
      <w:pPr>
        <w:pStyle w:val="NoSpacing"/>
        <w:rPr>
          <w:rFonts w:ascii="Calibri Light" w:hAnsi="Calibri Light" w:cstheme="minorHAnsi"/>
        </w:rPr>
      </w:pPr>
    </w:p>
    <w:p w14:paraId="5F01696E" w14:textId="3C78F8F1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Moore, Sarah G., Eugenia C. Wu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Fitzsimons, “</w:t>
      </w:r>
      <w:r w:rsidRPr="00F97CED">
        <w:rPr>
          <w:rFonts w:ascii="Calibri Light" w:hAnsi="Calibri Light"/>
        </w:rPr>
        <w:t>Self-Construal, Context-Sensitivity, and Communal Choice,” Society for Consumer Psychology, February 2011</w:t>
      </w:r>
      <w:r w:rsidR="005B34AE">
        <w:rPr>
          <w:rFonts w:ascii="Calibri Light" w:hAnsi="Calibri Light"/>
        </w:rPr>
        <w:t>.</w:t>
      </w:r>
    </w:p>
    <w:p w14:paraId="54367A6D" w14:textId="77777777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</w:p>
    <w:p w14:paraId="49037CCA" w14:textId="07F302A8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Wu, Eugenia C., Keisha M. Cutright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Fitzsimons, “How Asking ‘Who Am I?’ Affects What You Buy: The Influence of Self-Discovery on Consumption,” Association for Consumer Research, October 2010</w:t>
      </w:r>
      <w:r w:rsidR="005B34AE">
        <w:rPr>
          <w:rFonts w:ascii="Calibri Light" w:hAnsi="Calibri Light" w:cstheme="minorHAnsi"/>
        </w:rPr>
        <w:t>.</w:t>
      </w:r>
    </w:p>
    <w:p w14:paraId="25D73F61" w14:textId="77777777" w:rsidR="001505B3" w:rsidRPr="00F97CED" w:rsidRDefault="001505B3" w:rsidP="001505B3">
      <w:pPr>
        <w:pStyle w:val="NoSpacing"/>
        <w:ind w:left="360"/>
        <w:rPr>
          <w:rFonts w:ascii="Calibri Light" w:hAnsi="Calibri Light" w:cstheme="minorHAnsi"/>
        </w:rPr>
      </w:pPr>
    </w:p>
    <w:p w14:paraId="4DA73897" w14:textId="10B996FD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Wu, Eugenia C., Gavan J. Fitzsimons, Mary Frances Luce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Patti Williams, “When Bittersweet is as Good as Sweet: How Emotion Norms Shape Consumption Choices,” Association for Consumer Research, October 2010</w:t>
      </w:r>
      <w:r w:rsidR="005B34AE">
        <w:rPr>
          <w:rFonts w:ascii="Calibri Light" w:hAnsi="Calibri Light" w:cstheme="minorHAnsi"/>
        </w:rPr>
        <w:t>.</w:t>
      </w:r>
    </w:p>
    <w:p w14:paraId="2332D638" w14:textId="77777777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</w:p>
    <w:p w14:paraId="7050E241" w14:textId="3AE224FA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Wu, Eugenia C., Keisha M. Cutright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Fitzsimons, “How Asking ‘Who Am I?’ Affects What You Buy: The Influence of Self-Discovery on Consumption,” Society for Consumer Psychology, February 2010</w:t>
      </w:r>
      <w:r w:rsidR="005B34AE">
        <w:rPr>
          <w:rFonts w:ascii="Calibri Light" w:hAnsi="Calibri Light" w:cstheme="minorHAnsi"/>
        </w:rPr>
        <w:t>.</w:t>
      </w:r>
    </w:p>
    <w:p w14:paraId="6A04D57E" w14:textId="77777777" w:rsidR="001505B3" w:rsidRPr="00F97CED" w:rsidRDefault="001505B3" w:rsidP="001505B3">
      <w:pPr>
        <w:pStyle w:val="NoSpacing"/>
        <w:ind w:left="360"/>
        <w:rPr>
          <w:rFonts w:ascii="Calibri Light" w:hAnsi="Calibri Light" w:cstheme="minorHAnsi"/>
        </w:rPr>
      </w:pPr>
    </w:p>
    <w:p w14:paraId="567F229B" w14:textId="10B16616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Morales, Andrea C., Gavan J. Fitzsimons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Eugenia C. Wu, “That’s So Disgusting – I’ll Take Two!: How Disgust Enhances the Effectiveness of Fear Appeals,” Association for Consumer Research, October 2009</w:t>
      </w:r>
      <w:r w:rsidR="005B34AE">
        <w:rPr>
          <w:rFonts w:ascii="Calibri Light" w:hAnsi="Calibri Light" w:cstheme="minorHAnsi"/>
        </w:rPr>
        <w:t>.</w:t>
      </w:r>
    </w:p>
    <w:p w14:paraId="665F7A5C" w14:textId="77777777" w:rsidR="001505B3" w:rsidRPr="00F97CED" w:rsidRDefault="001505B3" w:rsidP="001505B3">
      <w:pPr>
        <w:pStyle w:val="ListParagraph"/>
        <w:ind w:left="360"/>
        <w:rPr>
          <w:rFonts w:ascii="Calibri Light" w:hAnsi="Calibri Light" w:cstheme="minorHAnsi"/>
        </w:rPr>
      </w:pPr>
    </w:p>
    <w:p w14:paraId="77E60465" w14:textId="00A6169D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Cutright, Keisha M., Eugenia C. Wu, Jillian C. Banfield, Aaron C. Kay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Fitzsimons, “When Your World Must Be Defended: Choosing Products to Justify the System,” Association for Consumer Research, October 2009</w:t>
      </w:r>
      <w:r w:rsidR="005B34AE">
        <w:rPr>
          <w:rFonts w:ascii="Calibri Light" w:hAnsi="Calibri Light" w:cstheme="minorHAnsi"/>
        </w:rPr>
        <w:t>.</w:t>
      </w:r>
    </w:p>
    <w:p w14:paraId="4E4382E3" w14:textId="77777777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</w:p>
    <w:p w14:paraId="0F012366" w14:textId="7EBE367C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Moore, Sarah G., Eugenia C. Wu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Fitzsimons, “Dinner Out with Independent Self-Construal Consumers: Wow, This is Bad Wine!” Society for Consumer Psychology, February 2009</w:t>
      </w:r>
      <w:r w:rsidR="005B34AE">
        <w:rPr>
          <w:rFonts w:ascii="Calibri Light" w:hAnsi="Calibri Light" w:cstheme="minorHAnsi"/>
        </w:rPr>
        <w:t>.</w:t>
      </w:r>
    </w:p>
    <w:p w14:paraId="39B7A6DE" w14:textId="77777777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</w:p>
    <w:p w14:paraId="55896FEF" w14:textId="623D2EC1" w:rsidR="001505B3" w:rsidRPr="00F97CED" w:rsidRDefault="001505B3" w:rsidP="001505B3">
      <w:pPr>
        <w:pStyle w:val="NoSpacing"/>
        <w:rPr>
          <w:rFonts w:ascii="Calibri Light" w:hAnsi="Calibri Light" w:cstheme="minorHAnsi"/>
        </w:rPr>
      </w:pPr>
      <w:r w:rsidRPr="00F97CED">
        <w:rPr>
          <w:rFonts w:ascii="Calibri Light" w:hAnsi="Calibri Light" w:cstheme="minorHAnsi"/>
        </w:rPr>
        <w:t>Cutright, Keisha M., Eugenia C. Wu, Jillian C. Banfield, Aaron C. Kay</w:t>
      </w:r>
      <w:r w:rsidR="00725A3A">
        <w:rPr>
          <w:rFonts w:ascii="Calibri Light" w:hAnsi="Calibri Light" w:cstheme="minorHAnsi"/>
        </w:rPr>
        <w:t>,</w:t>
      </w:r>
      <w:r w:rsidRPr="00F97CED">
        <w:rPr>
          <w:rFonts w:ascii="Calibri Light" w:hAnsi="Calibri Light" w:cstheme="minorHAnsi"/>
        </w:rPr>
        <w:t xml:space="preserve"> and Gavan J. Fitzsimons, “When Your World Must Be Defended: Choosing Products to Justify the System,” Society for Consumer Psychology, February 2009</w:t>
      </w:r>
      <w:r w:rsidR="005B34AE">
        <w:rPr>
          <w:rFonts w:ascii="Calibri Light" w:hAnsi="Calibri Light" w:cstheme="minorHAnsi"/>
        </w:rPr>
        <w:t>.</w:t>
      </w:r>
    </w:p>
    <w:p w14:paraId="14980323" w14:textId="77777777" w:rsidR="004E7829" w:rsidRPr="00F97CED" w:rsidRDefault="004E7829" w:rsidP="001505B3">
      <w:pPr>
        <w:pStyle w:val="NoSpacing"/>
        <w:rPr>
          <w:rFonts w:ascii="Calibri Light" w:hAnsi="Calibri Light"/>
        </w:rPr>
      </w:pPr>
    </w:p>
    <w:p w14:paraId="26BD0AFE" w14:textId="77777777" w:rsidR="004E7829" w:rsidRPr="00F97CED" w:rsidRDefault="004E7829" w:rsidP="001505B3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TEACHING</w:t>
      </w:r>
    </w:p>
    <w:p w14:paraId="3D5B6B5F" w14:textId="5166EB10" w:rsidR="00BD1B62" w:rsidRPr="00F97CED" w:rsidRDefault="00BD1B62" w:rsidP="001505B3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Consumer Behavior, College of Business Administration, University of Pittsburgh</w:t>
      </w:r>
    </w:p>
    <w:p w14:paraId="7732DEB8" w14:textId="77777777" w:rsidR="00BD1B62" w:rsidRDefault="00BD1B62" w:rsidP="00BD1B62">
      <w:pPr>
        <w:pStyle w:val="NoSpacing"/>
        <w:numPr>
          <w:ilvl w:val="0"/>
          <w:numId w:val="9"/>
        </w:numPr>
        <w:rPr>
          <w:rFonts w:ascii="Calibri Light" w:hAnsi="Calibri Light"/>
        </w:rPr>
      </w:pPr>
      <w:r w:rsidRPr="00F97CED">
        <w:rPr>
          <w:rFonts w:ascii="Calibri Light" w:hAnsi="Calibri Light"/>
        </w:rPr>
        <w:t>Undergraduate Program (2013</w:t>
      </w:r>
      <w:r w:rsidR="008C1017">
        <w:rPr>
          <w:rFonts w:ascii="Calibri Light" w:hAnsi="Calibri Light"/>
        </w:rPr>
        <w:t>-</w:t>
      </w:r>
      <w:r w:rsidR="00947B80">
        <w:rPr>
          <w:rFonts w:ascii="Calibri Light" w:hAnsi="Calibri Light"/>
        </w:rPr>
        <w:t>present</w:t>
      </w:r>
      <w:r w:rsidRPr="00F97CED">
        <w:rPr>
          <w:rFonts w:ascii="Calibri Light" w:hAnsi="Calibri Light"/>
        </w:rPr>
        <w:t>)</w:t>
      </w:r>
    </w:p>
    <w:p w14:paraId="7597366C" w14:textId="77777777" w:rsidR="008C1017" w:rsidRDefault="008C1017" w:rsidP="008C1017">
      <w:pPr>
        <w:pStyle w:val="NoSpacing"/>
        <w:rPr>
          <w:rFonts w:ascii="Calibri Light" w:hAnsi="Calibri Light"/>
        </w:rPr>
      </w:pPr>
    </w:p>
    <w:p w14:paraId="468DBC14" w14:textId="44A2A22E" w:rsidR="000D1EC4" w:rsidRDefault="000D1EC4" w:rsidP="008C1017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Marketing</w:t>
      </w:r>
      <w:r w:rsidR="001D4E03">
        <w:rPr>
          <w:rFonts w:ascii="Calibri Light" w:hAnsi="Calibri Light"/>
        </w:rPr>
        <w:t xml:space="preserve"> Design and Analysis</w:t>
      </w:r>
      <w:r>
        <w:rPr>
          <w:rFonts w:ascii="Calibri Light" w:hAnsi="Calibri Light"/>
        </w:rPr>
        <w:t>, Katz Graduate School of Business, University of Pittsburgh</w:t>
      </w:r>
    </w:p>
    <w:p w14:paraId="14C238C9" w14:textId="161A5EF9" w:rsidR="000D1EC4" w:rsidRDefault="000D1EC4" w:rsidP="000D1EC4">
      <w:pPr>
        <w:pStyle w:val="NoSpacing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>Executive MBA in Healthcare Program (2020</w:t>
      </w:r>
      <w:r w:rsidR="002D297B">
        <w:rPr>
          <w:rFonts w:ascii="Calibri Light" w:hAnsi="Calibri Light"/>
        </w:rPr>
        <w:t>-present</w:t>
      </w:r>
      <w:r>
        <w:rPr>
          <w:rFonts w:ascii="Calibri Light" w:hAnsi="Calibri Light"/>
        </w:rPr>
        <w:t>)</w:t>
      </w:r>
    </w:p>
    <w:p w14:paraId="168D94F3" w14:textId="77777777" w:rsidR="000D1EC4" w:rsidRDefault="000D1EC4" w:rsidP="008C1017">
      <w:pPr>
        <w:pStyle w:val="NoSpacing"/>
        <w:rPr>
          <w:rFonts w:ascii="Calibri Light" w:hAnsi="Calibri Light"/>
        </w:rPr>
      </w:pPr>
    </w:p>
    <w:p w14:paraId="3EBEDAFE" w14:textId="5C5649EF" w:rsidR="00595D3A" w:rsidRDefault="004357C7" w:rsidP="008C1017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Marketing, Katz Graduate School of Business, University of Pittsburgh</w:t>
      </w:r>
    </w:p>
    <w:p w14:paraId="1A425CAC" w14:textId="1C86E83A" w:rsidR="004357C7" w:rsidRDefault="004357C7" w:rsidP="004357C7">
      <w:pPr>
        <w:pStyle w:val="NoSpacing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>Healthcare and Leadership Program (2022</w:t>
      </w:r>
      <w:r w:rsidR="00422DAD">
        <w:rPr>
          <w:rFonts w:ascii="Calibri Light" w:hAnsi="Calibri Light"/>
        </w:rPr>
        <w:t>-2023</w:t>
      </w:r>
      <w:r>
        <w:rPr>
          <w:rFonts w:ascii="Calibri Light" w:hAnsi="Calibri Light"/>
        </w:rPr>
        <w:t>)</w:t>
      </w:r>
    </w:p>
    <w:p w14:paraId="5B34406C" w14:textId="77777777" w:rsidR="00595D3A" w:rsidRDefault="00595D3A" w:rsidP="008C1017">
      <w:pPr>
        <w:pStyle w:val="NoSpacing"/>
        <w:rPr>
          <w:rFonts w:ascii="Calibri Light" w:hAnsi="Calibri Light"/>
        </w:rPr>
      </w:pPr>
    </w:p>
    <w:p w14:paraId="450FB78F" w14:textId="1B8B0155" w:rsidR="008C1017" w:rsidRDefault="008C1017" w:rsidP="008C1017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Doctoral Pro-seminar in Marketing, </w:t>
      </w:r>
      <w:r w:rsidR="00D25D3F">
        <w:rPr>
          <w:rFonts w:ascii="Calibri Light" w:hAnsi="Calibri Light"/>
        </w:rPr>
        <w:t xml:space="preserve">Katz Graduate School of Business, </w:t>
      </w:r>
      <w:r>
        <w:rPr>
          <w:rFonts w:ascii="Calibri Light" w:hAnsi="Calibri Light"/>
        </w:rPr>
        <w:t>University of Pittsburgh</w:t>
      </w:r>
    </w:p>
    <w:p w14:paraId="0701B934" w14:textId="77777777" w:rsidR="008C1017" w:rsidRPr="00F97CED" w:rsidRDefault="008C1017" w:rsidP="008C1017">
      <w:pPr>
        <w:pStyle w:val="NoSpacing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>Co-instructor (2014)</w:t>
      </w:r>
    </w:p>
    <w:p w14:paraId="682AA19B" w14:textId="77777777" w:rsidR="00BD1B62" w:rsidRPr="00F97CED" w:rsidRDefault="00BD1B62" w:rsidP="001505B3">
      <w:pPr>
        <w:pStyle w:val="NoSpacing"/>
        <w:rPr>
          <w:rFonts w:ascii="Calibri Light" w:hAnsi="Calibri Light"/>
        </w:rPr>
      </w:pPr>
    </w:p>
    <w:p w14:paraId="4686AD78" w14:textId="77777777" w:rsidR="001505B3" w:rsidRPr="00F97CED" w:rsidRDefault="001505B3" w:rsidP="001505B3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Marketing Management, Johnson Graduate School of Management, Cornell University</w:t>
      </w:r>
    </w:p>
    <w:p w14:paraId="37B9BF98" w14:textId="77777777" w:rsidR="0031612B" w:rsidRPr="00F97CED" w:rsidRDefault="00E72D74" w:rsidP="0031612B">
      <w:pPr>
        <w:pStyle w:val="NoSpacing"/>
        <w:numPr>
          <w:ilvl w:val="0"/>
          <w:numId w:val="9"/>
        </w:numPr>
        <w:rPr>
          <w:rFonts w:ascii="Calibri Light" w:hAnsi="Calibri Light"/>
        </w:rPr>
      </w:pPr>
      <w:r w:rsidRPr="00F97CED">
        <w:rPr>
          <w:rFonts w:ascii="Calibri Light" w:hAnsi="Calibri Light"/>
        </w:rPr>
        <w:lastRenderedPageBreak/>
        <w:t xml:space="preserve">Two Year Full Time MBA Program </w:t>
      </w:r>
      <w:r w:rsidR="0031612B" w:rsidRPr="00F97CED">
        <w:rPr>
          <w:rFonts w:ascii="Calibri Light" w:hAnsi="Calibri Light"/>
        </w:rPr>
        <w:t>(2011-2012)</w:t>
      </w:r>
    </w:p>
    <w:p w14:paraId="6BF7EC61" w14:textId="77777777" w:rsidR="0031612B" w:rsidRPr="00F97CED" w:rsidRDefault="0031612B" w:rsidP="00E72D74">
      <w:pPr>
        <w:pStyle w:val="NoSpacing"/>
        <w:numPr>
          <w:ilvl w:val="0"/>
          <w:numId w:val="9"/>
        </w:numPr>
        <w:rPr>
          <w:rFonts w:ascii="Calibri Light" w:hAnsi="Calibri Light"/>
        </w:rPr>
      </w:pPr>
      <w:r w:rsidRPr="00F97CED">
        <w:rPr>
          <w:rFonts w:ascii="Calibri Light" w:hAnsi="Calibri Light"/>
        </w:rPr>
        <w:t>Non-Johnsons (graduate school students outside of the business school) (2010)</w:t>
      </w:r>
    </w:p>
    <w:p w14:paraId="21342DFE" w14:textId="77777777" w:rsidR="0031612B" w:rsidRPr="00F97CED" w:rsidRDefault="0031612B" w:rsidP="0031612B">
      <w:pPr>
        <w:pStyle w:val="NoSpacing"/>
        <w:ind w:left="720"/>
        <w:rPr>
          <w:rFonts w:ascii="Calibri Light" w:hAnsi="Calibri Light"/>
        </w:rPr>
      </w:pPr>
    </w:p>
    <w:p w14:paraId="69D51A59" w14:textId="77777777" w:rsidR="001505B3" w:rsidRPr="00F97CED" w:rsidRDefault="001505B3" w:rsidP="001505B3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Consumer Behavior, Johnson Graduate School of Management, Cornell University</w:t>
      </w:r>
    </w:p>
    <w:p w14:paraId="2F60C790" w14:textId="77777777" w:rsidR="0031612B" w:rsidRPr="00F97CED" w:rsidRDefault="0031612B" w:rsidP="0031612B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 w:rsidRPr="00F97CED">
        <w:rPr>
          <w:rFonts w:ascii="Calibri Light" w:hAnsi="Calibri Light"/>
        </w:rPr>
        <w:t>Two Year Full Time MBA Program (2010-2012</w:t>
      </w:r>
      <w:r w:rsidR="00BD1B62" w:rsidRPr="00F97CED">
        <w:rPr>
          <w:rFonts w:ascii="Calibri Light" w:hAnsi="Calibri Light"/>
        </w:rPr>
        <w:t>, 2014</w:t>
      </w:r>
      <w:r w:rsidRPr="00F97CED">
        <w:rPr>
          <w:rFonts w:ascii="Calibri Light" w:hAnsi="Calibri Light"/>
        </w:rPr>
        <w:t>)</w:t>
      </w:r>
    </w:p>
    <w:p w14:paraId="2ED4A320" w14:textId="77777777" w:rsidR="0031612B" w:rsidRPr="00F97CED" w:rsidRDefault="0031612B" w:rsidP="0031612B">
      <w:pPr>
        <w:pStyle w:val="NoSpacing"/>
        <w:rPr>
          <w:rFonts w:ascii="Calibri Light" w:hAnsi="Calibri Light"/>
        </w:rPr>
      </w:pPr>
    </w:p>
    <w:p w14:paraId="2E82C4DD" w14:textId="77777777" w:rsidR="0031612B" w:rsidRPr="00F97CED" w:rsidRDefault="0031612B" w:rsidP="0031612B">
      <w:pPr>
        <w:pStyle w:val="NoSpacing"/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>Doctoral Pro-seminar in Marketing, Cornell University</w:t>
      </w:r>
    </w:p>
    <w:p w14:paraId="69C71BA3" w14:textId="77777777" w:rsidR="0031612B" w:rsidRPr="00F97CED" w:rsidRDefault="0031612B" w:rsidP="0031612B">
      <w:pPr>
        <w:pStyle w:val="NoSpacing"/>
        <w:numPr>
          <w:ilvl w:val="0"/>
          <w:numId w:val="10"/>
        </w:numPr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>Co-instructor (2011)</w:t>
      </w:r>
    </w:p>
    <w:p w14:paraId="167C35C0" w14:textId="77777777" w:rsidR="0031612B" w:rsidRPr="00F97CED" w:rsidRDefault="0031612B" w:rsidP="001505B3">
      <w:pPr>
        <w:pStyle w:val="NoSpacing"/>
        <w:rPr>
          <w:rFonts w:ascii="Calibri Light" w:hAnsi="Calibri Light"/>
        </w:rPr>
      </w:pPr>
    </w:p>
    <w:p w14:paraId="3626D20E" w14:textId="77777777" w:rsidR="001505B3" w:rsidRPr="00F97CED" w:rsidRDefault="001505B3" w:rsidP="001505B3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Marketing Management, Duke University</w:t>
      </w:r>
    </w:p>
    <w:p w14:paraId="0A552B9F" w14:textId="77777777" w:rsidR="0031612B" w:rsidRPr="00F97CED" w:rsidRDefault="0031612B" w:rsidP="0031612B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 w:rsidRPr="00F97CED">
        <w:rPr>
          <w:rFonts w:ascii="Calibri Light" w:hAnsi="Calibri Light"/>
        </w:rPr>
        <w:t>Marketing and Management Studies Undergraduate Program (2008)</w:t>
      </w:r>
    </w:p>
    <w:p w14:paraId="00771FA6" w14:textId="77777777" w:rsidR="004E7829" w:rsidRPr="00F97CED" w:rsidRDefault="004E7829" w:rsidP="001505B3">
      <w:pPr>
        <w:pStyle w:val="NoSpacing"/>
        <w:rPr>
          <w:rFonts w:ascii="Calibri Light" w:hAnsi="Calibri Light" w:cstheme="minorHAnsi"/>
        </w:rPr>
      </w:pPr>
    </w:p>
    <w:p w14:paraId="7505CF36" w14:textId="77777777" w:rsidR="004E7829" w:rsidRPr="00F97CED" w:rsidRDefault="004E7829" w:rsidP="001505B3">
      <w:pPr>
        <w:pBdr>
          <w:bottom w:val="single" w:sz="4" w:space="1" w:color="auto"/>
        </w:pBdr>
        <w:rPr>
          <w:rFonts w:ascii="Calibri Light" w:hAnsi="Calibri Light" w:cstheme="minorHAnsi"/>
          <w:b/>
        </w:rPr>
      </w:pPr>
      <w:r w:rsidRPr="00F97CED">
        <w:rPr>
          <w:rFonts w:ascii="Calibri Light" w:hAnsi="Calibri Light" w:cstheme="minorHAnsi"/>
          <w:b/>
        </w:rPr>
        <w:t>MEMBERSHIP</w:t>
      </w:r>
    </w:p>
    <w:p w14:paraId="7AEB3563" w14:textId="77777777" w:rsidR="001505B3" w:rsidRPr="008C1017" w:rsidRDefault="001505B3" w:rsidP="008C1017">
      <w:pPr>
        <w:pStyle w:val="NoSpacing"/>
        <w:rPr>
          <w:rFonts w:ascii="Calibri Light" w:hAnsi="Calibri Light"/>
        </w:rPr>
      </w:pPr>
      <w:r w:rsidRPr="008C1017">
        <w:rPr>
          <w:rFonts w:ascii="Calibri Light" w:hAnsi="Calibri Light"/>
        </w:rPr>
        <w:t xml:space="preserve">Association for Consumer Research </w:t>
      </w:r>
    </w:p>
    <w:p w14:paraId="2C6C1C90" w14:textId="77777777" w:rsidR="008C1017" w:rsidRPr="008C1017" w:rsidRDefault="001505B3" w:rsidP="008C1017">
      <w:pPr>
        <w:pStyle w:val="NoSpacing"/>
        <w:rPr>
          <w:rFonts w:ascii="Calibri Light" w:hAnsi="Calibri Light"/>
        </w:rPr>
      </w:pPr>
      <w:r w:rsidRPr="008C1017">
        <w:rPr>
          <w:rFonts w:ascii="Calibri Light" w:hAnsi="Calibri Light"/>
        </w:rPr>
        <w:t>Society for Consumer Psychology</w:t>
      </w:r>
    </w:p>
    <w:p w14:paraId="4A90950E" w14:textId="77777777" w:rsidR="008C1017" w:rsidRPr="008C1017" w:rsidRDefault="008C1017" w:rsidP="008C1017">
      <w:pPr>
        <w:pStyle w:val="NoSpacing"/>
        <w:rPr>
          <w:rFonts w:ascii="Calibri Light" w:hAnsi="Calibri Light"/>
        </w:rPr>
      </w:pPr>
      <w:r w:rsidRPr="008C1017">
        <w:rPr>
          <w:rFonts w:ascii="Calibri Light" w:hAnsi="Calibri Light"/>
        </w:rPr>
        <w:t>American Marketing Association</w:t>
      </w:r>
    </w:p>
    <w:p w14:paraId="0C68A23D" w14:textId="77777777" w:rsidR="001970E4" w:rsidRDefault="001970E4" w:rsidP="001970E4">
      <w:pPr>
        <w:pStyle w:val="NoSpacing"/>
      </w:pPr>
    </w:p>
    <w:p w14:paraId="1E913FEF" w14:textId="1FA808DC" w:rsidR="00D172D5" w:rsidRPr="00F97CED" w:rsidRDefault="00D172D5" w:rsidP="00D172D5">
      <w:pPr>
        <w:pBdr>
          <w:bottom w:val="single" w:sz="4" w:space="1" w:color="auto"/>
        </w:pBdr>
        <w:rPr>
          <w:rFonts w:ascii="Calibri Light" w:hAnsi="Calibri Light" w:cs="Calibri"/>
          <w:b/>
          <w:color w:val="000000"/>
          <w:sz w:val="23"/>
          <w:szCs w:val="23"/>
        </w:rPr>
      </w:pPr>
      <w:r w:rsidRPr="00F97CED">
        <w:rPr>
          <w:rFonts w:ascii="Calibri Light" w:hAnsi="Calibri Light" w:cs="Calibri"/>
          <w:b/>
          <w:color w:val="000000"/>
          <w:sz w:val="23"/>
          <w:szCs w:val="23"/>
        </w:rPr>
        <w:t>SERVICE TO THE SCHOOL</w:t>
      </w:r>
    </w:p>
    <w:p w14:paraId="283C2D58" w14:textId="315E6C25" w:rsidR="007A6454" w:rsidRDefault="007A6454" w:rsidP="000B3588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Dissertation committees </w:t>
      </w:r>
    </w:p>
    <w:p w14:paraId="3C999A4D" w14:textId="5C9013E7" w:rsidR="0050016B" w:rsidRDefault="0050016B" w:rsidP="0050016B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Member: Cary Anderson, expected 202</w:t>
      </w:r>
      <w:r w:rsidR="00AE6B98">
        <w:rPr>
          <w:rFonts w:ascii="Calibri Light" w:hAnsi="Calibri Light"/>
        </w:rPr>
        <w:t>3</w:t>
      </w:r>
    </w:p>
    <w:p w14:paraId="445F9EFE" w14:textId="24F894AF" w:rsidR="00E0479B" w:rsidRDefault="00E0479B" w:rsidP="00E0479B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Member: Tess Kwon, expected 2024</w:t>
      </w:r>
    </w:p>
    <w:p w14:paraId="4B085C4C" w14:textId="1AC9A22F" w:rsidR="00E0479B" w:rsidRDefault="00E0479B" w:rsidP="00E0479B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Member: Jenny Guo, 2022</w:t>
      </w:r>
    </w:p>
    <w:p w14:paraId="3C62F5A7" w14:textId="4E9AA2CD" w:rsidR="007A6454" w:rsidRDefault="007A6454" w:rsidP="007A6454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Member: Jillian Hmurovic, 2020</w:t>
      </w:r>
    </w:p>
    <w:p w14:paraId="763C1DFD" w14:textId="72EA36C5" w:rsidR="007A6454" w:rsidRDefault="007A6454" w:rsidP="007A6454">
      <w:pPr>
        <w:pStyle w:val="NoSpacing"/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Member: Aleksandra Kovacheva, 2017</w:t>
      </w:r>
    </w:p>
    <w:p w14:paraId="12572929" w14:textId="65D6A8D2" w:rsidR="009A3A3D" w:rsidRDefault="009A3A3D" w:rsidP="009A3A3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Behavioral Lab Faculty Director, 2014-201</w:t>
      </w:r>
      <w:r w:rsidR="003A639A">
        <w:rPr>
          <w:rFonts w:ascii="Calibri Light" w:hAnsi="Calibri Light"/>
        </w:rPr>
        <w:t>8</w:t>
      </w:r>
      <w:r>
        <w:rPr>
          <w:rFonts w:ascii="Calibri Light" w:hAnsi="Calibri Light"/>
        </w:rPr>
        <w:t>, 2021-present</w:t>
      </w:r>
    </w:p>
    <w:p w14:paraId="2C4E77C3" w14:textId="03CC4B37" w:rsidR="009A3A3D" w:rsidRDefault="009A3A3D" w:rsidP="009A3A3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Behavioral Lab Committee Member, 201</w:t>
      </w:r>
      <w:r w:rsidR="00FB064B">
        <w:rPr>
          <w:rFonts w:ascii="Calibri Light" w:hAnsi="Calibri Light"/>
        </w:rPr>
        <w:t>8</w:t>
      </w:r>
      <w:r>
        <w:rPr>
          <w:rFonts w:ascii="Calibri Light" w:hAnsi="Calibri Light"/>
        </w:rPr>
        <w:t>-2019</w:t>
      </w:r>
    </w:p>
    <w:p w14:paraId="59554104" w14:textId="166582E4" w:rsidR="009A3A3D" w:rsidRDefault="009A3A3D" w:rsidP="009A3A3D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Behavioral Lab Committee Chair, 2015-201</w:t>
      </w:r>
      <w:r w:rsidR="003E6A1A">
        <w:rPr>
          <w:rFonts w:ascii="Calibri Light" w:hAnsi="Calibri Light"/>
        </w:rPr>
        <w:t>8</w:t>
      </w:r>
      <w:r>
        <w:rPr>
          <w:rFonts w:ascii="Calibri Light" w:hAnsi="Calibri Light"/>
        </w:rPr>
        <w:t>, 2021-present</w:t>
      </w:r>
    </w:p>
    <w:p w14:paraId="47C33063" w14:textId="3A5E6D40" w:rsidR="002D3BD1" w:rsidRDefault="002D3BD1" w:rsidP="000B3588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Assurance of Learning Committee </w:t>
      </w:r>
      <w:r w:rsidR="009A3A3D">
        <w:rPr>
          <w:rFonts w:ascii="Calibri Light" w:hAnsi="Calibri Light"/>
        </w:rPr>
        <w:t xml:space="preserve">2013-2014; </w:t>
      </w:r>
      <w:r>
        <w:rPr>
          <w:rFonts w:ascii="Calibri Light" w:hAnsi="Calibri Light"/>
        </w:rPr>
        <w:t>2022-2023</w:t>
      </w:r>
    </w:p>
    <w:p w14:paraId="4BECB6E6" w14:textId="334AB16F" w:rsidR="002D3BD1" w:rsidRDefault="002D3BD1" w:rsidP="000B3588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Marketing Research Camp Organizer 2022-present</w:t>
      </w:r>
    </w:p>
    <w:p w14:paraId="2370AF5B" w14:textId="04BC52DA" w:rsidR="00BB544B" w:rsidRDefault="00BB544B" w:rsidP="000B3588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CBA Dean’s Search Committee, 2020</w:t>
      </w:r>
    </w:p>
    <w:p w14:paraId="490BFD6F" w14:textId="1B122DB8" w:rsidR="00033CA7" w:rsidRPr="00F97CED" w:rsidRDefault="00033CA7" w:rsidP="000B3588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Admissions Committee for Student Athletes, 2019-present</w:t>
      </w:r>
    </w:p>
    <w:p w14:paraId="7D7D02B7" w14:textId="44A6044E" w:rsidR="00D25D3F" w:rsidRDefault="00D25D3F" w:rsidP="00D25D3F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Katz Faculty Mentorship Program, 2019</w:t>
      </w:r>
      <w:r w:rsidR="00F20F56">
        <w:rPr>
          <w:rFonts w:ascii="Calibri Light" w:hAnsi="Calibri Light"/>
        </w:rPr>
        <w:t>-2020</w:t>
      </w:r>
    </w:p>
    <w:p w14:paraId="11DBCA7B" w14:textId="77777777" w:rsidR="00D25D3F" w:rsidRDefault="00D25D3F" w:rsidP="00D25D3F">
      <w:pPr>
        <w:pStyle w:val="NoSpacing"/>
        <w:rPr>
          <w:rFonts w:ascii="Calibri Light" w:hAnsi="Calibri Light"/>
        </w:rPr>
      </w:pPr>
      <w:r w:rsidRPr="00F97CED">
        <w:rPr>
          <w:rFonts w:ascii="Calibri Light" w:hAnsi="Calibri Light"/>
        </w:rPr>
        <w:t>Library Committee, 2014</w:t>
      </w:r>
    </w:p>
    <w:p w14:paraId="5E6411DF" w14:textId="77777777" w:rsidR="00A7201E" w:rsidRPr="00F97CED" w:rsidRDefault="00A7201E" w:rsidP="000B3588">
      <w:pPr>
        <w:pStyle w:val="NoSpacing"/>
        <w:rPr>
          <w:rFonts w:ascii="Calibri Light" w:hAnsi="Calibri Light"/>
        </w:rPr>
      </w:pPr>
    </w:p>
    <w:p w14:paraId="400E7406" w14:textId="77777777" w:rsidR="00407375" w:rsidRPr="00F97CED" w:rsidRDefault="00407375" w:rsidP="00407375">
      <w:pPr>
        <w:pStyle w:val="NoSpacing"/>
        <w:pBdr>
          <w:bottom w:val="single" w:sz="4" w:space="1" w:color="auto"/>
        </w:pBdr>
        <w:rPr>
          <w:rFonts w:ascii="Calibri Light" w:hAnsi="Calibri Light" w:cs="Calibri"/>
          <w:b/>
        </w:rPr>
      </w:pPr>
      <w:r w:rsidRPr="00F97CED">
        <w:rPr>
          <w:rFonts w:ascii="Calibri Light" w:hAnsi="Calibri Light" w:cs="Calibri"/>
          <w:b/>
        </w:rPr>
        <w:t>PROFESSIONAL SERVICE</w:t>
      </w:r>
    </w:p>
    <w:p w14:paraId="0585E61F" w14:textId="77777777" w:rsidR="00407375" w:rsidRPr="00F97CED" w:rsidRDefault="00407375" w:rsidP="00407375">
      <w:pPr>
        <w:pStyle w:val="NoSpacing"/>
        <w:rPr>
          <w:rFonts w:ascii="Calibri Light" w:hAnsi="Calibri Light"/>
        </w:rPr>
      </w:pPr>
    </w:p>
    <w:p w14:paraId="7CD9E1DD" w14:textId="77777777" w:rsidR="0072296C" w:rsidRPr="00F97CED" w:rsidRDefault="0072296C" w:rsidP="00407375">
      <w:pPr>
        <w:pStyle w:val="NoSpacing"/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>Reviewing:</w:t>
      </w:r>
    </w:p>
    <w:p w14:paraId="518A2808" w14:textId="3DF5970F" w:rsidR="001F7CA7" w:rsidRPr="001F7CA7" w:rsidRDefault="00947B80" w:rsidP="001F7CA7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>Journal of Consumer Research</w:t>
      </w:r>
      <w:r w:rsidR="007845C1">
        <w:rPr>
          <w:rFonts w:ascii="Calibri Light" w:hAnsi="Calibri Light" w:cs="Calibri"/>
        </w:rPr>
        <w:t xml:space="preserve"> (Editorial Review Board member)</w:t>
      </w:r>
    </w:p>
    <w:p w14:paraId="14665D74" w14:textId="7922DD53" w:rsidR="002602C5" w:rsidRDefault="002602C5" w:rsidP="00947B80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Journal of Marketing Research</w:t>
      </w:r>
      <w:r w:rsidR="001F7CA7">
        <w:rPr>
          <w:rFonts w:ascii="Calibri Light" w:hAnsi="Calibri Light" w:cs="Calibri"/>
        </w:rPr>
        <w:t xml:space="preserve"> (Editorial Review Board member)</w:t>
      </w:r>
    </w:p>
    <w:p w14:paraId="15064220" w14:textId="70BF1686" w:rsidR="00DE1FDF" w:rsidRPr="00F97CED" w:rsidRDefault="00DE1FDF" w:rsidP="00DE1FDF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>Journal of Consumer Psychology</w:t>
      </w:r>
      <w:r>
        <w:rPr>
          <w:rFonts w:ascii="Calibri Light" w:hAnsi="Calibri Light" w:cs="Calibri"/>
        </w:rPr>
        <w:t xml:space="preserve"> (Editorial Review Board member)</w:t>
      </w:r>
    </w:p>
    <w:p w14:paraId="529DC9B1" w14:textId="7CBABEC2" w:rsidR="00BB544B" w:rsidRDefault="001C13B4" w:rsidP="00947B80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Management</w:t>
      </w:r>
      <w:r w:rsidR="00BB544B">
        <w:rPr>
          <w:rFonts w:ascii="Calibri Light" w:hAnsi="Calibri Light" w:cs="Calibri"/>
        </w:rPr>
        <w:t xml:space="preserve"> Science</w:t>
      </w:r>
    </w:p>
    <w:p w14:paraId="679F74E7" w14:textId="77777777" w:rsidR="003B19E1" w:rsidRDefault="003B19E1" w:rsidP="003B19E1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Journal of Advertising</w:t>
      </w:r>
    </w:p>
    <w:p w14:paraId="6B54B142" w14:textId="77777777" w:rsidR="00B02352" w:rsidRDefault="00B02352" w:rsidP="003B19E1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International Journal of Research in Marketing</w:t>
      </w:r>
    </w:p>
    <w:p w14:paraId="2B212E09" w14:textId="77777777" w:rsidR="000341DB" w:rsidRPr="00F97CED" w:rsidRDefault="000341DB" w:rsidP="003B19E1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Journal for the Association of Consumer Research</w:t>
      </w:r>
    </w:p>
    <w:p w14:paraId="32EFC8E4" w14:textId="77777777" w:rsidR="00407375" w:rsidRPr="00F97CED" w:rsidRDefault="00407375" w:rsidP="0072296C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 xml:space="preserve">Association for Consumer Research </w:t>
      </w:r>
      <w:r w:rsidR="000B3588" w:rsidRPr="00F97CED">
        <w:rPr>
          <w:rFonts w:ascii="Calibri Light" w:hAnsi="Calibri Light" w:cs="Calibri"/>
        </w:rPr>
        <w:t>C</w:t>
      </w:r>
      <w:r w:rsidRPr="00F97CED">
        <w:rPr>
          <w:rFonts w:ascii="Calibri Light" w:hAnsi="Calibri Light" w:cs="Calibri"/>
        </w:rPr>
        <w:t>onference</w:t>
      </w:r>
      <w:r w:rsidR="0072296C" w:rsidRPr="00F97CED">
        <w:rPr>
          <w:rFonts w:ascii="Calibri Light" w:hAnsi="Calibri Light" w:cs="Calibri"/>
        </w:rPr>
        <w:t xml:space="preserve"> </w:t>
      </w:r>
    </w:p>
    <w:p w14:paraId="33FAA074" w14:textId="77777777" w:rsidR="00407375" w:rsidRPr="00F97CED" w:rsidRDefault="00407375" w:rsidP="00407375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 xml:space="preserve">Society for Consumer Psychology </w:t>
      </w:r>
      <w:r w:rsidR="000B3588" w:rsidRPr="00F97CED">
        <w:rPr>
          <w:rFonts w:ascii="Calibri Light" w:hAnsi="Calibri Light" w:cs="Calibri"/>
        </w:rPr>
        <w:t>C</w:t>
      </w:r>
      <w:r w:rsidRPr="00F97CED">
        <w:rPr>
          <w:rFonts w:ascii="Calibri Light" w:hAnsi="Calibri Light" w:cs="Calibri"/>
        </w:rPr>
        <w:t>onference</w:t>
      </w:r>
    </w:p>
    <w:p w14:paraId="30EA62E0" w14:textId="77777777" w:rsidR="000B3588" w:rsidRDefault="000B3588" w:rsidP="00407375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 w:rsidRPr="00F97CED">
        <w:rPr>
          <w:rFonts w:ascii="Calibri Light" w:hAnsi="Calibri Light" w:cs="Calibri"/>
        </w:rPr>
        <w:t>Society for Consumer Psychology Dissertation Proposal Competition</w:t>
      </w:r>
    </w:p>
    <w:p w14:paraId="2ADFF1F6" w14:textId="525B00EB" w:rsidR="00947B80" w:rsidRDefault="00947B80" w:rsidP="00407375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lastRenderedPageBreak/>
        <w:t>American Marketing Association Winter Conference</w:t>
      </w:r>
    </w:p>
    <w:p w14:paraId="083F11F7" w14:textId="4C92C9F0" w:rsidR="00C958CF" w:rsidRDefault="00C958CF" w:rsidP="00407375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University of Pittsburgh Momentum Funds </w:t>
      </w:r>
      <w:r w:rsidR="00CA79D6">
        <w:rPr>
          <w:rFonts w:ascii="Calibri Light" w:hAnsi="Calibri Light" w:cs="Calibri"/>
        </w:rPr>
        <w:t xml:space="preserve">Seeding Grants </w:t>
      </w:r>
    </w:p>
    <w:p w14:paraId="3659EAB5" w14:textId="02064936" w:rsidR="00700880" w:rsidRPr="00F97CED" w:rsidRDefault="00700880" w:rsidP="00407375">
      <w:pPr>
        <w:pStyle w:val="NoSpacing"/>
        <w:numPr>
          <w:ilvl w:val="0"/>
          <w:numId w:val="8"/>
        </w:numPr>
        <w:rPr>
          <w:rFonts w:ascii="Calibri Light" w:hAnsi="Calibri Light" w:cs="Calibri"/>
        </w:rPr>
      </w:pPr>
      <w:r>
        <w:rPr>
          <w:rFonts w:ascii="Calibri Light" w:hAnsi="Calibri Light" w:cs="Calibri"/>
        </w:rPr>
        <w:t>University of Pittsburgh Central Research and Development Fund Grants</w:t>
      </w:r>
    </w:p>
    <w:sectPr w:rsidR="00700880" w:rsidRPr="00F97CED" w:rsidSect="00546C7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7F45"/>
    <w:multiLevelType w:val="hybridMultilevel"/>
    <w:tmpl w:val="85A4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01A04"/>
    <w:multiLevelType w:val="hybridMultilevel"/>
    <w:tmpl w:val="C1C0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71A"/>
    <w:multiLevelType w:val="hybridMultilevel"/>
    <w:tmpl w:val="9054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0A76"/>
    <w:multiLevelType w:val="hybridMultilevel"/>
    <w:tmpl w:val="BE00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0D99"/>
    <w:multiLevelType w:val="hybridMultilevel"/>
    <w:tmpl w:val="B7F6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0927"/>
    <w:multiLevelType w:val="hybridMultilevel"/>
    <w:tmpl w:val="97B0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5E82"/>
    <w:multiLevelType w:val="hybridMultilevel"/>
    <w:tmpl w:val="B44C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42D0"/>
    <w:multiLevelType w:val="hybridMultilevel"/>
    <w:tmpl w:val="AA6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C6294"/>
    <w:multiLevelType w:val="hybridMultilevel"/>
    <w:tmpl w:val="451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053B"/>
    <w:multiLevelType w:val="hybridMultilevel"/>
    <w:tmpl w:val="971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61956">
    <w:abstractNumId w:val="0"/>
  </w:num>
  <w:num w:numId="2" w16cid:durableId="869218462">
    <w:abstractNumId w:val="1"/>
  </w:num>
  <w:num w:numId="3" w16cid:durableId="93672127">
    <w:abstractNumId w:val="6"/>
  </w:num>
  <w:num w:numId="4" w16cid:durableId="78256933">
    <w:abstractNumId w:val="7"/>
  </w:num>
  <w:num w:numId="5" w16cid:durableId="1914585847">
    <w:abstractNumId w:val="9"/>
  </w:num>
  <w:num w:numId="6" w16cid:durableId="808087329">
    <w:abstractNumId w:val="8"/>
  </w:num>
  <w:num w:numId="7" w16cid:durableId="630596284">
    <w:abstractNumId w:val="5"/>
  </w:num>
  <w:num w:numId="8" w16cid:durableId="1993369765">
    <w:abstractNumId w:val="4"/>
  </w:num>
  <w:num w:numId="9" w16cid:durableId="281812112">
    <w:abstractNumId w:val="3"/>
  </w:num>
  <w:num w:numId="10" w16cid:durableId="994530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01"/>
    <w:rsid w:val="0001461F"/>
    <w:rsid w:val="00033CA7"/>
    <w:rsid w:val="000341DB"/>
    <w:rsid w:val="00056570"/>
    <w:rsid w:val="000728B4"/>
    <w:rsid w:val="00086F5B"/>
    <w:rsid w:val="000B3588"/>
    <w:rsid w:val="000C54EB"/>
    <w:rsid w:val="000C5C5D"/>
    <w:rsid w:val="000D1EC4"/>
    <w:rsid w:val="00112ABE"/>
    <w:rsid w:val="001505B3"/>
    <w:rsid w:val="0016129A"/>
    <w:rsid w:val="0016323D"/>
    <w:rsid w:val="00166213"/>
    <w:rsid w:val="00174E6B"/>
    <w:rsid w:val="00177E6C"/>
    <w:rsid w:val="001970E4"/>
    <w:rsid w:val="001A3E64"/>
    <w:rsid w:val="001B0650"/>
    <w:rsid w:val="001C13B4"/>
    <w:rsid w:val="001D2F90"/>
    <w:rsid w:val="001D4E03"/>
    <w:rsid w:val="001E60C7"/>
    <w:rsid w:val="001F7CA7"/>
    <w:rsid w:val="0021601F"/>
    <w:rsid w:val="00223126"/>
    <w:rsid w:val="00226823"/>
    <w:rsid w:val="002274EA"/>
    <w:rsid w:val="00227ABD"/>
    <w:rsid w:val="0023215C"/>
    <w:rsid w:val="002602C5"/>
    <w:rsid w:val="00262FF3"/>
    <w:rsid w:val="002642C9"/>
    <w:rsid w:val="0026709E"/>
    <w:rsid w:val="002771BB"/>
    <w:rsid w:val="002A3CF0"/>
    <w:rsid w:val="002C4C67"/>
    <w:rsid w:val="002D297B"/>
    <w:rsid w:val="002D2F50"/>
    <w:rsid w:val="002D2FC3"/>
    <w:rsid w:val="002D3BD1"/>
    <w:rsid w:val="002F18A8"/>
    <w:rsid w:val="003065EC"/>
    <w:rsid w:val="0031612B"/>
    <w:rsid w:val="00331411"/>
    <w:rsid w:val="00340E77"/>
    <w:rsid w:val="003437C5"/>
    <w:rsid w:val="00347CD8"/>
    <w:rsid w:val="00354E4B"/>
    <w:rsid w:val="00373D33"/>
    <w:rsid w:val="00385E7F"/>
    <w:rsid w:val="003A0E41"/>
    <w:rsid w:val="003A6272"/>
    <w:rsid w:val="003A639A"/>
    <w:rsid w:val="003B19E1"/>
    <w:rsid w:val="003B557B"/>
    <w:rsid w:val="003E6A1A"/>
    <w:rsid w:val="004000FC"/>
    <w:rsid w:val="00407375"/>
    <w:rsid w:val="00407471"/>
    <w:rsid w:val="00413A30"/>
    <w:rsid w:val="00415DD0"/>
    <w:rsid w:val="00422D05"/>
    <w:rsid w:val="00422DAD"/>
    <w:rsid w:val="004357C7"/>
    <w:rsid w:val="004371EF"/>
    <w:rsid w:val="00465DE5"/>
    <w:rsid w:val="004810BE"/>
    <w:rsid w:val="00497638"/>
    <w:rsid w:val="004A1329"/>
    <w:rsid w:val="004A1677"/>
    <w:rsid w:val="004D4A72"/>
    <w:rsid w:val="004E273A"/>
    <w:rsid w:val="004E7829"/>
    <w:rsid w:val="0050016B"/>
    <w:rsid w:val="005377CA"/>
    <w:rsid w:val="00546C7E"/>
    <w:rsid w:val="00553F17"/>
    <w:rsid w:val="005555D9"/>
    <w:rsid w:val="00574254"/>
    <w:rsid w:val="00577BCE"/>
    <w:rsid w:val="00583C78"/>
    <w:rsid w:val="0058601A"/>
    <w:rsid w:val="00595D3A"/>
    <w:rsid w:val="00597424"/>
    <w:rsid w:val="005B34AE"/>
    <w:rsid w:val="005C3BEB"/>
    <w:rsid w:val="005C437E"/>
    <w:rsid w:val="005C74EF"/>
    <w:rsid w:val="005E10CC"/>
    <w:rsid w:val="005E35F9"/>
    <w:rsid w:val="005F732C"/>
    <w:rsid w:val="00623FFF"/>
    <w:rsid w:val="00631F52"/>
    <w:rsid w:val="00641A2D"/>
    <w:rsid w:val="006528AB"/>
    <w:rsid w:val="00654C96"/>
    <w:rsid w:val="006673C2"/>
    <w:rsid w:val="006904FD"/>
    <w:rsid w:val="006936B4"/>
    <w:rsid w:val="006A5AE2"/>
    <w:rsid w:val="006A5D40"/>
    <w:rsid w:val="006B6C05"/>
    <w:rsid w:val="006C4B0F"/>
    <w:rsid w:val="006C63C6"/>
    <w:rsid w:val="006C6D91"/>
    <w:rsid w:val="00700880"/>
    <w:rsid w:val="0072295A"/>
    <w:rsid w:val="0072296C"/>
    <w:rsid w:val="00725A3A"/>
    <w:rsid w:val="00737BCE"/>
    <w:rsid w:val="00760DAB"/>
    <w:rsid w:val="00761B84"/>
    <w:rsid w:val="007845C1"/>
    <w:rsid w:val="007A36FC"/>
    <w:rsid w:val="007A6454"/>
    <w:rsid w:val="007E03C1"/>
    <w:rsid w:val="007E752F"/>
    <w:rsid w:val="007E767C"/>
    <w:rsid w:val="007F380F"/>
    <w:rsid w:val="00802320"/>
    <w:rsid w:val="0080341B"/>
    <w:rsid w:val="00825FD6"/>
    <w:rsid w:val="00861108"/>
    <w:rsid w:val="00874ED8"/>
    <w:rsid w:val="00877D7F"/>
    <w:rsid w:val="008B0DF3"/>
    <w:rsid w:val="008C1017"/>
    <w:rsid w:val="008E76D8"/>
    <w:rsid w:val="008F0F95"/>
    <w:rsid w:val="008F5FCB"/>
    <w:rsid w:val="00904643"/>
    <w:rsid w:val="00947B80"/>
    <w:rsid w:val="009919A5"/>
    <w:rsid w:val="009A0559"/>
    <w:rsid w:val="009A3A3D"/>
    <w:rsid w:val="009D5BD7"/>
    <w:rsid w:val="00A07914"/>
    <w:rsid w:val="00A12A5A"/>
    <w:rsid w:val="00A25394"/>
    <w:rsid w:val="00A43529"/>
    <w:rsid w:val="00A5668D"/>
    <w:rsid w:val="00A60402"/>
    <w:rsid w:val="00A62B12"/>
    <w:rsid w:val="00A711FD"/>
    <w:rsid w:val="00A7201E"/>
    <w:rsid w:val="00A8461F"/>
    <w:rsid w:val="00AA2DA3"/>
    <w:rsid w:val="00AA39D2"/>
    <w:rsid w:val="00AB3299"/>
    <w:rsid w:val="00AD2DF5"/>
    <w:rsid w:val="00AD5BDD"/>
    <w:rsid w:val="00AE6B98"/>
    <w:rsid w:val="00B02352"/>
    <w:rsid w:val="00B142C6"/>
    <w:rsid w:val="00B30943"/>
    <w:rsid w:val="00B31077"/>
    <w:rsid w:val="00B64437"/>
    <w:rsid w:val="00B75001"/>
    <w:rsid w:val="00B86804"/>
    <w:rsid w:val="00B871BB"/>
    <w:rsid w:val="00BB544B"/>
    <w:rsid w:val="00BD1B62"/>
    <w:rsid w:val="00BD73F1"/>
    <w:rsid w:val="00BE1B7A"/>
    <w:rsid w:val="00BE22E5"/>
    <w:rsid w:val="00BF6B56"/>
    <w:rsid w:val="00C0628F"/>
    <w:rsid w:val="00C11A38"/>
    <w:rsid w:val="00C24D9C"/>
    <w:rsid w:val="00C56122"/>
    <w:rsid w:val="00C958CF"/>
    <w:rsid w:val="00CA0695"/>
    <w:rsid w:val="00CA79D6"/>
    <w:rsid w:val="00CC2E71"/>
    <w:rsid w:val="00CD0D9A"/>
    <w:rsid w:val="00CD4C76"/>
    <w:rsid w:val="00D1446A"/>
    <w:rsid w:val="00D172D5"/>
    <w:rsid w:val="00D200C5"/>
    <w:rsid w:val="00D25D3F"/>
    <w:rsid w:val="00D530BB"/>
    <w:rsid w:val="00D652DA"/>
    <w:rsid w:val="00D727E7"/>
    <w:rsid w:val="00D9436C"/>
    <w:rsid w:val="00DB35B3"/>
    <w:rsid w:val="00DD0228"/>
    <w:rsid w:val="00DD736E"/>
    <w:rsid w:val="00DE1578"/>
    <w:rsid w:val="00DE1FDF"/>
    <w:rsid w:val="00DE3CCF"/>
    <w:rsid w:val="00E0479B"/>
    <w:rsid w:val="00E2313E"/>
    <w:rsid w:val="00E31FD4"/>
    <w:rsid w:val="00E4541B"/>
    <w:rsid w:val="00E4682B"/>
    <w:rsid w:val="00E72D74"/>
    <w:rsid w:val="00E866A2"/>
    <w:rsid w:val="00EB33D2"/>
    <w:rsid w:val="00ED4AE5"/>
    <w:rsid w:val="00F20D8E"/>
    <w:rsid w:val="00F20F56"/>
    <w:rsid w:val="00F51BE4"/>
    <w:rsid w:val="00F55378"/>
    <w:rsid w:val="00F56652"/>
    <w:rsid w:val="00F6197B"/>
    <w:rsid w:val="00F76E85"/>
    <w:rsid w:val="00F8669E"/>
    <w:rsid w:val="00F97CED"/>
    <w:rsid w:val="00FB064B"/>
    <w:rsid w:val="00FC192E"/>
    <w:rsid w:val="00FC53B9"/>
    <w:rsid w:val="00FE6E0E"/>
    <w:rsid w:val="00FF1AD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52EC"/>
  <w15:docId w15:val="{B06F5921-6D80-45E8-8F4B-F984DB5F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4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00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5001"/>
    <w:rPr>
      <w:color w:val="0000FF" w:themeColor="hyperlink"/>
      <w:u w:val="single"/>
    </w:rPr>
  </w:style>
  <w:style w:type="paragraph" w:customStyle="1" w:styleId="Default">
    <w:name w:val="Default"/>
    <w:rsid w:val="005C3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B3588"/>
  </w:style>
  <w:style w:type="character" w:customStyle="1" w:styleId="Heading3Char">
    <w:name w:val="Heading 3 Char"/>
    <w:basedOn w:val="DefaultParagraphFont"/>
    <w:link w:val="Heading3"/>
    <w:uiPriority w:val="9"/>
    <w:rsid w:val="00654C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2C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wu@katz.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36D3-9C06-4135-AA72-6DABBBBC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</dc:creator>
  <cp:lastModifiedBy>Wu, Eugenia</cp:lastModifiedBy>
  <cp:revision>26</cp:revision>
  <cp:lastPrinted>2019-08-09T15:20:00Z</cp:lastPrinted>
  <dcterms:created xsi:type="dcterms:W3CDTF">2022-10-23T17:57:00Z</dcterms:created>
  <dcterms:modified xsi:type="dcterms:W3CDTF">2023-05-26T21:47:00Z</dcterms:modified>
</cp:coreProperties>
</file>